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77777777"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w:t>
      </w:r>
      <w:r w:rsidR="00CE77CF">
        <w:rPr>
          <w:rStyle w:val="Emphasis"/>
          <w:rFonts w:eastAsiaTheme="minorEastAsia"/>
          <w:b/>
          <w:i w:val="0"/>
          <w:sz w:val="22"/>
          <w:lang w:eastAsia="zh-TW"/>
        </w:rPr>
        <w:t>5</w:t>
      </w:r>
      <w:r w:rsidRPr="00A41770">
        <w:rPr>
          <w:rStyle w:val="Emphasis"/>
          <w:b/>
          <w:i w:val="0"/>
          <w:sz w:val="22"/>
        </w:rPr>
        <w:tab/>
      </w:r>
      <w:r w:rsidR="00386F79" w:rsidRPr="00386F79">
        <w:rPr>
          <w:rStyle w:val="Emphasis"/>
          <w:b/>
          <w:i w:val="0"/>
          <w:sz w:val="22"/>
        </w:rPr>
        <w:t>R1-</w:t>
      </w:r>
      <w:r w:rsidR="00386F79" w:rsidRPr="00842F9E">
        <w:rPr>
          <w:rStyle w:val="Emphasis"/>
          <w:b/>
          <w:i w:val="0"/>
          <w:sz w:val="22"/>
        </w:rPr>
        <w:t>18</w:t>
      </w:r>
      <w:r w:rsidR="0087412B" w:rsidRPr="00842F9E">
        <w:rPr>
          <w:rStyle w:val="Emphasis"/>
          <w:b/>
          <w:i w:val="0"/>
          <w:sz w:val="22"/>
        </w:rPr>
        <w:t>1</w:t>
      </w:r>
      <w:r w:rsidR="00842F9E" w:rsidRPr="00842F9E">
        <w:rPr>
          <w:rStyle w:val="Emphasis"/>
          <w:b/>
          <w:i w:val="0"/>
          <w:sz w:val="22"/>
        </w:rPr>
        <w:t>2367</w:t>
      </w:r>
    </w:p>
    <w:p w14:paraId="52589413" w14:textId="77777777" w:rsidR="008A6BAD" w:rsidRPr="00051139" w:rsidRDefault="00CE77CF"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Spokane</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USA</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12</w:t>
      </w:r>
      <w:r w:rsidR="00386F79" w:rsidRPr="00A41770">
        <w:rPr>
          <w:rStyle w:val="Emphasis"/>
          <w:rFonts w:eastAsia="新細明體" w:hint="eastAsia"/>
          <w:b/>
          <w:i w:val="0"/>
          <w:sz w:val="22"/>
          <w:vertAlign w:val="superscript"/>
          <w:lang w:eastAsia="zh-TW"/>
        </w:rPr>
        <w:t>th</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sidR="0087412B">
        <w:rPr>
          <w:rStyle w:val="Emphasis"/>
          <w:rFonts w:eastAsiaTheme="minorEastAsia"/>
          <w:b/>
          <w:i w:val="0"/>
          <w:sz w:val="22"/>
          <w:lang w:eastAsia="zh-TW"/>
        </w:rPr>
        <w:t>1</w:t>
      </w:r>
      <w:r>
        <w:rPr>
          <w:rStyle w:val="Emphasis"/>
          <w:rFonts w:eastAsiaTheme="minorEastAsia"/>
          <w:b/>
          <w:i w:val="0"/>
          <w:sz w:val="22"/>
          <w:lang w:eastAsia="zh-TW"/>
        </w:rPr>
        <w:t>6</w:t>
      </w:r>
      <w:r w:rsidR="00386F79">
        <w:rPr>
          <w:rStyle w:val="Emphasis"/>
          <w:rFonts w:eastAsia="新細明體"/>
          <w:b/>
          <w:i w:val="0"/>
          <w:sz w:val="22"/>
          <w:vertAlign w:val="superscript"/>
          <w:lang w:eastAsia="zh-TW"/>
        </w:rPr>
        <w:t xml:space="preserve">th </w:t>
      </w:r>
      <w:r>
        <w:rPr>
          <w:rStyle w:val="Emphasis"/>
          <w:rFonts w:eastAsia="新細明體" w:hint="eastAsia"/>
          <w:b/>
          <w:i w:val="0"/>
          <w:sz w:val="22"/>
          <w:lang w:eastAsia="zh-TW"/>
        </w:rPr>
        <w:t>N</w:t>
      </w:r>
      <w:r>
        <w:rPr>
          <w:rStyle w:val="Emphasis"/>
          <w:rFonts w:eastAsia="新細明體"/>
          <w:b/>
          <w:i w:val="0"/>
          <w:sz w:val="22"/>
          <w:lang w:eastAsia="zh-TW"/>
        </w:rPr>
        <w:t>ovember</w:t>
      </w:r>
      <w:r w:rsidR="00386F79">
        <w:rPr>
          <w:rStyle w:val="Emphasis"/>
          <w:b/>
          <w:i w:val="0"/>
          <w:sz w:val="22"/>
        </w:rPr>
        <w:t xml:space="preserve"> 201</w:t>
      </w:r>
      <w:r w:rsidR="00386F79">
        <w:rPr>
          <w:rStyle w:val="Emphasis"/>
          <w:rFonts w:eastAsiaTheme="minorEastAsia"/>
          <w:b/>
          <w:i w:val="0"/>
          <w:sz w:val="22"/>
          <w:lang w:eastAsia="zh-TW"/>
        </w:rPr>
        <w:t>8</w:t>
      </w:r>
    </w:p>
    <w:p w14:paraId="2B3579E4"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2.4.1.4</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14:paraId="20C86D77" w14:textId="77777777"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proofErr w:type="spellStart"/>
      <w:r w:rsidR="0087412B">
        <w:rPr>
          <w:rStyle w:val="Emphasis"/>
          <w:rFonts w:eastAsiaTheme="minorEastAsia"/>
          <w:b/>
          <w:i w:val="0"/>
          <w:sz w:val="22"/>
          <w:lang w:eastAsia="zh-TW"/>
        </w:rPr>
        <w:t>Sidelink</w:t>
      </w:r>
      <w:proofErr w:type="spellEnd"/>
      <w:r w:rsidR="0087412B">
        <w:rPr>
          <w:rStyle w:val="Emphasis"/>
          <w:rFonts w:eastAsiaTheme="minorEastAsia"/>
          <w:b/>
          <w:i w:val="0"/>
          <w:sz w:val="22"/>
          <w:lang w:eastAsia="zh-TW"/>
        </w:rPr>
        <w:t xml:space="preserve"> </w:t>
      </w:r>
      <w:r w:rsidR="00386F79">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86F79">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r w:rsidR="0087412B">
        <w:rPr>
          <w:rStyle w:val="Emphasis"/>
          <w:rFonts w:eastAsiaTheme="minorEastAsia"/>
          <w:b/>
          <w:i w:val="0"/>
          <w:sz w:val="22"/>
          <w:lang w:eastAsia="zh-TW"/>
        </w:rPr>
        <w:t xml:space="preserve"> Mechanism</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74F964F8" w14:textId="77777777" w:rsidR="00EA390B" w:rsidRDefault="00EA390B" w:rsidP="00EA390B">
      <w:pPr>
        <w:jc w:val="both"/>
        <w:rPr>
          <w:rFonts w:eastAsia="新細明體"/>
          <w:lang w:val="en-GB" w:eastAsia="zh-TW"/>
        </w:rPr>
      </w:pPr>
      <w:r w:rsidRPr="00F05C2B">
        <w:rPr>
          <w:rFonts w:eastAsia="新細明體"/>
          <w:lang w:val="en-GB" w:eastAsia="zh-TW"/>
        </w:rPr>
        <w:t>In R</w:t>
      </w:r>
      <w:r>
        <w:rPr>
          <w:rFonts w:eastAsia="新細明體"/>
          <w:lang w:val="en-GB" w:eastAsia="zh-TW"/>
        </w:rPr>
        <w:t>AN</w:t>
      </w:r>
      <w:r w:rsidR="0087412B">
        <w:rPr>
          <w:rFonts w:eastAsia="新細明體"/>
          <w:lang w:val="en-GB" w:eastAsia="zh-TW"/>
        </w:rPr>
        <w:t>1</w:t>
      </w:r>
      <w:r w:rsidR="00C91229">
        <w:rPr>
          <w:rFonts w:eastAsia="新細明體"/>
          <w:lang w:val="en-GB" w:eastAsia="zh-TW"/>
        </w:rPr>
        <w:t xml:space="preserve"> #</w:t>
      </w:r>
      <w:r w:rsidR="0087412B">
        <w:rPr>
          <w:rFonts w:eastAsia="新細明體"/>
          <w:lang w:val="en-GB" w:eastAsia="zh-TW"/>
        </w:rPr>
        <w:t>94</w:t>
      </w:r>
      <w:r w:rsidR="00CE77CF">
        <w:rPr>
          <w:rFonts w:eastAsia="新細明體"/>
          <w:lang w:val="en-GB" w:eastAsia="zh-TW"/>
        </w:rPr>
        <w:t>bis</w:t>
      </w:r>
      <w:r>
        <w:rPr>
          <w:rFonts w:eastAsia="新細明體" w:hint="eastAsia"/>
          <w:lang w:val="en-GB" w:eastAsia="zh-TW"/>
        </w:rPr>
        <w:t xml:space="preserve"> </w:t>
      </w:r>
      <w:r w:rsidRPr="00F05C2B">
        <w:rPr>
          <w:rFonts w:eastAsia="新細明體"/>
          <w:lang w:val="en-GB" w:eastAsia="zh-TW"/>
        </w:rPr>
        <w:t xml:space="preserve">meeting, </w:t>
      </w:r>
      <w:r w:rsidR="0087412B">
        <w:rPr>
          <w:rFonts w:eastAsia="新細明體"/>
          <w:lang w:val="en-GB" w:eastAsia="zh-TW"/>
        </w:rPr>
        <w:t>the following agreements</w:t>
      </w:r>
      <w:r w:rsidR="00145951">
        <w:rPr>
          <w:rFonts w:eastAsia="新細明體"/>
          <w:lang w:val="en-GB" w:eastAsia="zh-TW"/>
        </w:rPr>
        <w:t xml:space="preserve"> related to resource allocation</w:t>
      </w:r>
      <w:r w:rsidR="0087412B">
        <w:rPr>
          <w:rFonts w:eastAsia="新細明體"/>
          <w:lang w:val="en-GB" w:eastAsia="zh-TW"/>
        </w:rPr>
        <w:t xml:space="preserve"> were made</w:t>
      </w:r>
      <w:r w:rsidR="00C91229">
        <w:rPr>
          <w:rFonts w:eastAsia="新細明體"/>
          <w:lang w:val="en-GB" w:eastAsia="zh-TW"/>
        </w:rPr>
        <w:t xml:space="preserve"> [1]</w:t>
      </w:r>
      <w:r w:rsidRPr="00F05C2B">
        <w:rPr>
          <w:rFonts w:eastAsia="新細明體"/>
          <w:lang w:val="en-GB" w:eastAsia="zh-TW"/>
        </w:rPr>
        <w:t xml:space="preserve">: </w:t>
      </w:r>
    </w:p>
    <w:p w14:paraId="1EA3874A" w14:textId="77777777" w:rsidR="00CE77CF" w:rsidRPr="00E35F2A" w:rsidRDefault="00CE77CF" w:rsidP="00CE77CF">
      <w:pPr>
        <w:spacing w:after="0"/>
        <w:rPr>
          <w:lang w:eastAsia="x-none"/>
        </w:rPr>
      </w:pPr>
      <w:r w:rsidRPr="00E35F2A">
        <w:rPr>
          <w:highlight w:val="green"/>
          <w:lang w:eastAsia="x-none"/>
        </w:rPr>
        <w:t>Agreements</w:t>
      </w:r>
      <w:r w:rsidRPr="00E35F2A">
        <w:rPr>
          <w:lang w:eastAsia="x-none"/>
        </w:rPr>
        <w:t>:</w:t>
      </w:r>
    </w:p>
    <w:p w14:paraId="0289EBD7" w14:textId="77777777" w:rsidR="00CE77CF" w:rsidRPr="00BC6E03" w:rsidRDefault="00CE77CF" w:rsidP="00CE77CF">
      <w:pPr>
        <w:pStyle w:val="3GPPAgreements"/>
        <w:numPr>
          <w:ilvl w:val="0"/>
          <w:numId w:val="9"/>
        </w:numPr>
        <w:spacing w:before="0" w:after="0"/>
        <w:rPr>
          <w:sz w:val="20"/>
        </w:rPr>
      </w:pPr>
      <w:proofErr w:type="spellStart"/>
      <w:r w:rsidRPr="00BC6E03">
        <w:rPr>
          <w:sz w:val="20"/>
        </w:rPr>
        <w:t>Sidelink</w:t>
      </w:r>
      <w:proofErr w:type="spellEnd"/>
      <w:r w:rsidRPr="00BC6E03">
        <w:rPr>
          <w:sz w:val="20"/>
        </w:rPr>
        <w:t xml:space="preserve"> sensing and resource selection procedures are studied for Mode-2(a)</w:t>
      </w:r>
    </w:p>
    <w:p w14:paraId="0029554D" w14:textId="77777777" w:rsidR="00CE77CF" w:rsidRPr="00BC6E03" w:rsidRDefault="00CE77CF" w:rsidP="00CE77CF">
      <w:pPr>
        <w:pStyle w:val="3GPPAgreements"/>
        <w:numPr>
          <w:ilvl w:val="1"/>
          <w:numId w:val="9"/>
        </w:numPr>
        <w:spacing w:before="0" w:after="0"/>
        <w:rPr>
          <w:sz w:val="20"/>
        </w:rPr>
      </w:pPr>
      <w:r w:rsidRPr="00BC6E03">
        <w:rPr>
          <w:sz w:val="20"/>
        </w:rPr>
        <w:t xml:space="preserve">The following techniques are studied to identify occupied </w:t>
      </w:r>
      <w:proofErr w:type="spellStart"/>
      <w:r w:rsidRPr="00BC6E03">
        <w:rPr>
          <w:sz w:val="20"/>
        </w:rPr>
        <w:t>sidelink</w:t>
      </w:r>
      <w:proofErr w:type="spellEnd"/>
      <w:r w:rsidRPr="00BC6E03">
        <w:rPr>
          <w:sz w:val="20"/>
        </w:rPr>
        <w:t xml:space="preserve"> resources</w:t>
      </w:r>
    </w:p>
    <w:p w14:paraId="4CBA154F" w14:textId="77777777" w:rsidR="00CE77CF" w:rsidRPr="00BC6E03" w:rsidRDefault="00CE77CF" w:rsidP="00CE77CF">
      <w:pPr>
        <w:pStyle w:val="3GPPAgreements"/>
        <w:numPr>
          <w:ilvl w:val="2"/>
          <w:numId w:val="9"/>
        </w:numPr>
        <w:spacing w:before="0" w:after="0"/>
        <w:rPr>
          <w:sz w:val="20"/>
        </w:rPr>
      </w:pPr>
      <w:r w:rsidRPr="00BC6E03">
        <w:rPr>
          <w:sz w:val="20"/>
        </w:rPr>
        <w:t xml:space="preserve">decoding of </w:t>
      </w:r>
      <w:proofErr w:type="spellStart"/>
      <w:r w:rsidRPr="00BC6E03">
        <w:rPr>
          <w:sz w:val="20"/>
        </w:rPr>
        <w:t>sidelink</w:t>
      </w:r>
      <w:proofErr w:type="spellEnd"/>
      <w:r w:rsidRPr="00BC6E03">
        <w:rPr>
          <w:sz w:val="20"/>
        </w:rPr>
        <w:t xml:space="preserve"> control channel transmissions</w:t>
      </w:r>
    </w:p>
    <w:p w14:paraId="19D05A3A" w14:textId="77777777" w:rsidR="00CE77CF" w:rsidRPr="00BC6E03" w:rsidRDefault="00CE77CF" w:rsidP="00CE77CF">
      <w:pPr>
        <w:pStyle w:val="3GPPAgreements"/>
        <w:numPr>
          <w:ilvl w:val="2"/>
          <w:numId w:val="9"/>
        </w:numPr>
        <w:spacing w:before="0" w:after="0"/>
        <w:rPr>
          <w:sz w:val="20"/>
        </w:rPr>
      </w:pPr>
      <w:proofErr w:type="spellStart"/>
      <w:r w:rsidRPr="00BC6E03">
        <w:rPr>
          <w:sz w:val="20"/>
        </w:rPr>
        <w:t>sidelink</w:t>
      </w:r>
      <w:proofErr w:type="spellEnd"/>
      <w:r w:rsidRPr="00BC6E03">
        <w:rPr>
          <w:sz w:val="20"/>
        </w:rPr>
        <w:t xml:space="preserve"> measurements</w:t>
      </w:r>
    </w:p>
    <w:p w14:paraId="6922272E" w14:textId="77777777" w:rsidR="00CE77CF" w:rsidRPr="00BC6E03" w:rsidRDefault="00CE77CF" w:rsidP="00CE77CF">
      <w:pPr>
        <w:pStyle w:val="3GPPAgreements"/>
        <w:numPr>
          <w:ilvl w:val="2"/>
          <w:numId w:val="9"/>
        </w:numPr>
        <w:spacing w:before="0" w:after="0"/>
        <w:rPr>
          <w:sz w:val="20"/>
        </w:rPr>
      </w:pPr>
      <w:r w:rsidRPr="00BC6E03">
        <w:rPr>
          <w:sz w:val="20"/>
        </w:rPr>
        <w:t xml:space="preserve">detection of </w:t>
      </w:r>
      <w:proofErr w:type="spellStart"/>
      <w:r w:rsidRPr="00BC6E03">
        <w:rPr>
          <w:sz w:val="20"/>
        </w:rPr>
        <w:t>sidelink</w:t>
      </w:r>
      <w:proofErr w:type="spellEnd"/>
      <w:r w:rsidRPr="00BC6E03">
        <w:rPr>
          <w:sz w:val="20"/>
        </w:rPr>
        <w:t xml:space="preserve"> transmissions</w:t>
      </w:r>
    </w:p>
    <w:p w14:paraId="5E45EDD2" w14:textId="77777777" w:rsidR="00CE77CF" w:rsidRPr="00BC6E03" w:rsidRDefault="00CE77CF" w:rsidP="00CE77CF">
      <w:pPr>
        <w:pStyle w:val="3GPPAgreements"/>
        <w:numPr>
          <w:ilvl w:val="2"/>
          <w:numId w:val="9"/>
        </w:numPr>
        <w:spacing w:before="0" w:after="0"/>
        <w:rPr>
          <w:sz w:val="20"/>
        </w:rPr>
      </w:pPr>
      <w:r w:rsidRPr="00BC6E03">
        <w:rPr>
          <w:sz w:val="20"/>
        </w:rPr>
        <w:t>other options are not precluded, including combination of the above options</w:t>
      </w:r>
    </w:p>
    <w:p w14:paraId="3BC17086" w14:textId="77777777" w:rsidR="00CE77CF" w:rsidRPr="00BC6E03" w:rsidRDefault="00CE77CF" w:rsidP="00CE77CF">
      <w:pPr>
        <w:pStyle w:val="3GPPAgreements"/>
        <w:numPr>
          <w:ilvl w:val="1"/>
          <w:numId w:val="9"/>
        </w:numPr>
        <w:spacing w:before="0" w:after="0"/>
        <w:rPr>
          <w:sz w:val="20"/>
        </w:rPr>
      </w:pPr>
      <w:r w:rsidRPr="00BC6E03">
        <w:rPr>
          <w:sz w:val="20"/>
        </w:rPr>
        <w:t xml:space="preserve">The following aspects are studied for </w:t>
      </w:r>
      <w:proofErr w:type="spellStart"/>
      <w:r w:rsidRPr="00BC6E03">
        <w:rPr>
          <w:sz w:val="20"/>
        </w:rPr>
        <w:t>sidelink</w:t>
      </w:r>
      <w:proofErr w:type="spellEnd"/>
      <w:r w:rsidRPr="00BC6E03">
        <w:rPr>
          <w:sz w:val="20"/>
        </w:rPr>
        <w:t xml:space="preserve"> resource selection</w:t>
      </w:r>
    </w:p>
    <w:p w14:paraId="0706995A" w14:textId="77777777" w:rsidR="00CE77CF" w:rsidRPr="00BC6E03" w:rsidRDefault="00CE77CF" w:rsidP="00CE77CF">
      <w:pPr>
        <w:pStyle w:val="3GPPAgreements"/>
        <w:numPr>
          <w:ilvl w:val="2"/>
          <w:numId w:val="9"/>
        </w:numPr>
        <w:spacing w:before="0" w:after="0"/>
        <w:rPr>
          <w:sz w:val="20"/>
        </w:rPr>
      </w:pPr>
      <w:r w:rsidRPr="00BC6E03">
        <w:rPr>
          <w:sz w:val="20"/>
        </w:rPr>
        <w:t xml:space="preserve">how a UE selects resource for PSCCH and PSSCH transmission (or other </w:t>
      </w:r>
      <w:proofErr w:type="spellStart"/>
      <w:r w:rsidRPr="00BC6E03">
        <w:rPr>
          <w:sz w:val="20"/>
        </w:rPr>
        <w:t>sidelink</w:t>
      </w:r>
      <w:proofErr w:type="spellEnd"/>
      <w:r w:rsidRPr="00BC6E03">
        <w:rPr>
          <w:sz w:val="20"/>
        </w:rPr>
        <w:t xml:space="preserve"> physical channel/signal, if it is introduced)</w:t>
      </w:r>
    </w:p>
    <w:p w14:paraId="2335CEEA" w14:textId="77777777" w:rsidR="00CE77CF" w:rsidRPr="00BC6E03" w:rsidRDefault="00CE77CF" w:rsidP="00CE77CF">
      <w:pPr>
        <w:pStyle w:val="3GPPAgreements"/>
        <w:numPr>
          <w:ilvl w:val="2"/>
          <w:numId w:val="9"/>
        </w:numPr>
        <w:spacing w:before="0" w:after="0"/>
        <w:rPr>
          <w:sz w:val="20"/>
        </w:rPr>
      </w:pPr>
      <w:r w:rsidRPr="00BC6E03">
        <w:rPr>
          <w:sz w:val="20"/>
        </w:rPr>
        <w:t>which information is used by UE for resource selection procedure</w:t>
      </w:r>
    </w:p>
    <w:p w14:paraId="624FA9D8" w14:textId="77777777" w:rsidR="00CE77CF" w:rsidRPr="00BC6E03" w:rsidRDefault="00CE77CF" w:rsidP="00CE77CF">
      <w:pPr>
        <w:spacing w:after="0"/>
        <w:rPr>
          <w:lang w:eastAsia="x-none"/>
        </w:rPr>
      </w:pPr>
    </w:p>
    <w:p w14:paraId="25339E35" w14:textId="77777777" w:rsidR="00CE77CF" w:rsidRPr="00BC6E03" w:rsidRDefault="00CE77CF" w:rsidP="00CE77CF">
      <w:pPr>
        <w:spacing w:after="0"/>
        <w:rPr>
          <w:lang w:eastAsia="x-none"/>
        </w:rPr>
      </w:pPr>
      <w:r w:rsidRPr="00BC6E03">
        <w:rPr>
          <w:highlight w:val="green"/>
          <w:lang w:eastAsia="x-none"/>
        </w:rPr>
        <w:t>Agreements</w:t>
      </w:r>
      <w:r w:rsidRPr="00BC6E03">
        <w:rPr>
          <w:lang w:eastAsia="x-none"/>
        </w:rPr>
        <w:t>:</w:t>
      </w:r>
    </w:p>
    <w:p w14:paraId="48492FD2" w14:textId="77777777" w:rsidR="00CE77CF" w:rsidRPr="00BC6E03" w:rsidRDefault="00CE77CF" w:rsidP="00CE77CF">
      <w:pPr>
        <w:pStyle w:val="3GPPAgreements"/>
        <w:numPr>
          <w:ilvl w:val="0"/>
          <w:numId w:val="10"/>
        </w:numPr>
        <w:spacing w:before="0" w:after="0"/>
        <w:rPr>
          <w:sz w:val="20"/>
        </w:rPr>
      </w:pPr>
      <w:r w:rsidRPr="00BC6E03">
        <w:rPr>
          <w:sz w:val="20"/>
        </w:rPr>
        <w:t xml:space="preserve">The following aspects about assistance information are studied for Mode 2(b) </w:t>
      </w:r>
    </w:p>
    <w:p w14:paraId="3ABC5997" w14:textId="77777777" w:rsidR="00CE77CF" w:rsidRPr="00BC6E03" w:rsidRDefault="00CE77CF" w:rsidP="00CE77CF">
      <w:pPr>
        <w:pStyle w:val="3GPPAgreements"/>
        <w:numPr>
          <w:ilvl w:val="1"/>
          <w:numId w:val="10"/>
        </w:numPr>
        <w:spacing w:before="0" w:after="0"/>
        <w:rPr>
          <w:sz w:val="20"/>
        </w:rPr>
      </w:pPr>
      <w:r w:rsidRPr="00BC6E03">
        <w:rPr>
          <w:sz w:val="20"/>
        </w:rPr>
        <w:t>Which assistance information is used and how it is acquired</w:t>
      </w:r>
    </w:p>
    <w:p w14:paraId="66C5C893" w14:textId="77777777" w:rsidR="00CE77CF" w:rsidRPr="00BC6E03" w:rsidRDefault="00CE77CF" w:rsidP="00CE77CF">
      <w:pPr>
        <w:pStyle w:val="3GPPAgreements"/>
        <w:numPr>
          <w:ilvl w:val="1"/>
          <w:numId w:val="10"/>
        </w:numPr>
        <w:spacing w:before="0" w:after="0"/>
        <w:rPr>
          <w:sz w:val="20"/>
        </w:rPr>
      </w:pPr>
      <w:r w:rsidRPr="00BC6E03">
        <w:rPr>
          <w:sz w:val="20"/>
        </w:rPr>
        <w:t>Which UE sends assistance information</w:t>
      </w:r>
    </w:p>
    <w:p w14:paraId="4CAC9D9F" w14:textId="77777777" w:rsidR="00CE77CF" w:rsidRPr="00BC6E03" w:rsidRDefault="00CE77CF" w:rsidP="00CE77CF">
      <w:pPr>
        <w:pStyle w:val="3GPPAgreements"/>
        <w:numPr>
          <w:ilvl w:val="1"/>
          <w:numId w:val="10"/>
        </w:numPr>
        <w:spacing w:before="0" w:after="0"/>
        <w:rPr>
          <w:sz w:val="20"/>
        </w:rPr>
      </w:pPr>
      <w:r w:rsidRPr="00BC6E03">
        <w:rPr>
          <w:sz w:val="20"/>
        </w:rPr>
        <w:t>How to deliver assistance information, including physical channel and UE behavior</w:t>
      </w:r>
    </w:p>
    <w:p w14:paraId="1527BE06" w14:textId="77777777" w:rsidR="00CE77CF" w:rsidRPr="00BC6E03" w:rsidRDefault="00CE77CF" w:rsidP="00CE77CF">
      <w:pPr>
        <w:pStyle w:val="3GPPAgreements"/>
        <w:numPr>
          <w:ilvl w:val="1"/>
          <w:numId w:val="10"/>
        </w:numPr>
        <w:spacing w:before="0" w:after="0"/>
        <w:rPr>
          <w:sz w:val="20"/>
        </w:rPr>
      </w:pPr>
      <w:r w:rsidRPr="00BC6E03">
        <w:rPr>
          <w:sz w:val="20"/>
        </w:rPr>
        <w:t xml:space="preserve">How assistance information is taken into account in determination of </w:t>
      </w:r>
      <w:proofErr w:type="spellStart"/>
      <w:r w:rsidRPr="00BC6E03">
        <w:rPr>
          <w:sz w:val="20"/>
        </w:rPr>
        <w:t>sidelink</w:t>
      </w:r>
      <w:proofErr w:type="spellEnd"/>
      <w:r w:rsidRPr="00BC6E03">
        <w:rPr>
          <w:sz w:val="20"/>
        </w:rPr>
        <w:t xml:space="preserve"> resource for transmission</w:t>
      </w:r>
    </w:p>
    <w:p w14:paraId="30B196D1" w14:textId="77777777" w:rsidR="00CE77CF" w:rsidRPr="00BC6E03" w:rsidRDefault="00CE77CF" w:rsidP="00CE77CF">
      <w:pPr>
        <w:pStyle w:val="3GPPAgreements"/>
        <w:numPr>
          <w:ilvl w:val="0"/>
          <w:numId w:val="10"/>
        </w:numPr>
        <w:spacing w:before="0" w:after="0"/>
        <w:rPr>
          <w:sz w:val="20"/>
        </w:rPr>
      </w:pPr>
      <w:r w:rsidRPr="00BC6E03">
        <w:rPr>
          <w:sz w:val="20"/>
        </w:rPr>
        <w:t>RAN1 to further study whether some or all of Mode-2(b) functionality is a part of Mode-2(a)(c)(d)</w:t>
      </w:r>
    </w:p>
    <w:p w14:paraId="27F390F7" w14:textId="77777777" w:rsidR="00CE77CF" w:rsidRPr="00BC6E03" w:rsidRDefault="00CE77CF" w:rsidP="00CE77CF">
      <w:pPr>
        <w:spacing w:after="0"/>
        <w:rPr>
          <w:lang w:eastAsia="x-none"/>
        </w:rPr>
      </w:pPr>
    </w:p>
    <w:p w14:paraId="460D20AF" w14:textId="77777777" w:rsidR="00CE77CF" w:rsidRPr="00BC6E03" w:rsidRDefault="00CE77CF" w:rsidP="00CE77CF">
      <w:pPr>
        <w:spacing w:after="0"/>
        <w:rPr>
          <w:lang w:eastAsia="x-none"/>
        </w:rPr>
      </w:pPr>
      <w:r w:rsidRPr="00BC6E03">
        <w:rPr>
          <w:highlight w:val="green"/>
          <w:lang w:eastAsia="x-none"/>
        </w:rPr>
        <w:t>Agreements</w:t>
      </w:r>
      <w:r w:rsidRPr="00BC6E03">
        <w:rPr>
          <w:lang w:eastAsia="x-none"/>
        </w:rPr>
        <w:t>:</w:t>
      </w:r>
    </w:p>
    <w:p w14:paraId="00ABA1F6" w14:textId="77777777" w:rsidR="00CE77CF" w:rsidRPr="00BC6E03" w:rsidRDefault="00CE77CF" w:rsidP="00CE77CF">
      <w:pPr>
        <w:pStyle w:val="3GPPAgreements"/>
        <w:numPr>
          <w:ilvl w:val="0"/>
          <w:numId w:val="11"/>
        </w:numPr>
        <w:spacing w:before="0" w:after="0"/>
        <w:rPr>
          <w:sz w:val="20"/>
        </w:rPr>
      </w:pPr>
      <w:r w:rsidRPr="00BC6E03">
        <w:rPr>
          <w:sz w:val="20"/>
        </w:rPr>
        <w:t>The following aspects are studied for Mode 2(c)</w:t>
      </w:r>
    </w:p>
    <w:p w14:paraId="5370F950" w14:textId="77777777" w:rsidR="00CE77CF" w:rsidRPr="00BC6E03" w:rsidRDefault="00CE77CF" w:rsidP="00CE77CF">
      <w:pPr>
        <w:pStyle w:val="3GPPAgreements"/>
        <w:numPr>
          <w:ilvl w:val="1"/>
          <w:numId w:val="11"/>
        </w:numPr>
        <w:spacing w:before="0" w:after="0"/>
        <w:rPr>
          <w:sz w:val="20"/>
        </w:rPr>
      </w:pPr>
      <w:r w:rsidRPr="00BC6E03">
        <w:rPr>
          <w:sz w:val="20"/>
        </w:rPr>
        <w:t xml:space="preserve">How to assign resource(s) for UE </w:t>
      </w:r>
      <w:proofErr w:type="spellStart"/>
      <w:r w:rsidRPr="00BC6E03">
        <w:rPr>
          <w:sz w:val="20"/>
        </w:rPr>
        <w:t>sidelink</w:t>
      </w:r>
      <w:proofErr w:type="spellEnd"/>
      <w:r w:rsidRPr="00BC6E03">
        <w:rPr>
          <w:sz w:val="20"/>
        </w:rPr>
        <w:t xml:space="preserve"> transmission to mitigate collisions and half-duplex impacts</w:t>
      </w:r>
    </w:p>
    <w:p w14:paraId="30194C94" w14:textId="77777777" w:rsidR="00CE77CF" w:rsidRPr="00BC6E03" w:rsidRDefault="00CE77CF" w:rsidP="00CE77CF">
      <w:pPr>
        <w:pStyle w:val="3GPPAgreements"/>
        <w:numPr>
          <w:ilvl w:val="1"/>
          <w:numId w:val="11"/>
        </w:numPr>
        <w:spacing w:before="0" w:after="0"/>
        <w:rPr>
          <w:sz w:val="20"/>
        </w:rPr>
      </w:pPr>
      <w:r w:rsidRPr="00BC6E03">
        <w:rPr>
          <w:sz w:val="20"/>
        </w:rPr>
        <w:t>Whether any sensing or resource selection procedure is used on top of configured grant(s)</w:t>
      </w:r>
    </w:p>
    <w:p w14:paraId="559B98E4" w14:textId="77777777" w:rsidR="00CE77CF" w:rsidRPr="00BC6E03" w:rsidRDefault="00CE77CF" w:rsidP="00CE77CF">
      <w:pPr>
        <w:pStyle w:val="3GPPAgreements"/>
        <w:numPr>
          <w:ilvl w:val="1"/>
          <w:numId w:val="11"/>
        </w:numPr>
        <w:spacing w:before="0" w:after="0"/>
        <w:rPr>
          <w:sz w:val="20"/>
        </w:rPr>
      </w:pPr>
      <w:r w:rsidRPr="00BC6E03">
        <w:rPr>
          <w:sz w:val="20"/>
        </w:rPr>
        <w:t>Whether and how to use any granted but unused resources</w:t>
      </w:r>
    </w:p>
    <w:p w14:paraId="4D453579" w14:textId="77777777" w:rsidR="00CE77CF" w:rsidRPr="00BC6E03" w:rsidRDefault="00CE77CF" w:rsidP="00CE77CF">
      <w:pPr>
        <w:pStyle w:val="3GPPAgreements"/>
        <w:numPr>
          <w:ilvl w:val="1"/>
          <w:numId w:val="11"/>
        </w:numPr>
        <w:spacing w:before="0" w:after="0"/>
        <w:rPr>
          <w:sz w:val="20"/>
        </w:rPr>
      </w:pPr>
      <w:r w:rsidRPr="00BC6E03">
        <w:rPr>
          <w:sz w:val="20"/>
        </w:rPr>
        <w:t>How to adapt to traffic variation</w:t>
      </w:r>
    </w:p>
    <w:p w14:paraId="73214A35" w14:textId="77777777" w:rsidR="00CE77CF" w:rsidRPr="00BC6E03" w:rsidRDefault="00CE77CF" w:rsidP="00CE77CF">
      <w:pPr>
        <w:pStyle w:val="3GPPAgreements"/>
        <w:numPr>
          <w:ilvl w:val="1"/>
          <w:numId w:val="11"/>
        </w:numPr>
        <w:spacing w:before="0" w:after="0"/>
        <w:rPr>
          <w:sz w:val="20"/>
        </w:rPr>
      </w:pPr>
      <w:r w:rsidRPr="00BC6E03">
        <w:rPr>
          <w:sz w:val="20"/>
        </w:rPr>
        <w:t>How it is different from Mode-1 operation for in-coverage scenario</w:t>
      </w:r>
    </w:p>
    <w:p w14:paraId="5F28B8A1" w14:textId="77777777" w:rsidR="00CE77CF" w:rsidRPr="00BC6E03" w:rsidRDefault="00CE77CF" w:rsidP="00CE77CF">
      <w:pPr>
        <w:pStyle w:val="3GPPAgreements"/>
        <w:numPr>
          <w:ilvl w:val="1"/>
          <w:numId w:val="11"/>
        </w:numPr>
        <w:spacing w:before="0" w:after="0"/>
        <w:rPr>
          <w:sz w:val="20"/>
        </w:rPr>
      </w:pPr>
      <w:r w:rsidRPr="00BC6E03">
        <w:rPr>
          <w:sz w:val="20"/>
        </w:rPr>
        <w:t xml:space="preserve">How it is different from Mode-2(a), when Mode-2(a) uses dedicated resource pool with dedicated </w:t>
      </w:r>
      <w:proofErr w:type="spellStart"/>
      <w:r w:rsidRPr="00BC6E03">
        <w:rPr>
          <w:sz w:val="20"/>
        </w:rPr>
        <w:t>sidelink</w:t>
      </w:r>
      <w:proofErr w:type="spellEnd"/>
      <w:r w:rsidRPr="00BC6E03">
        <w:rPr>
          <w:sz w:val="20"/>
        </w:rPr>
        <w:t xml:space="preserve"> resource pool configuration</w:t>
      </w:r>
    </w:p>
    <w:p w14:paraId="383FEF8D" w14:textId="77777777" w:rsidR="00CE77CF" w:rsidRPr="00BC6E03" w:rsidRDefault="00CE77CF" w:rsidP="00CE77CF">
      <w:pPr>
        <w:pStyle w:val="3GPPAgreements"/>
        <w:numPr>
          <w:ilvl w:val="1"/>
          <w:numId w:val="11"/>
        </w:numPr>
        <w:spacing w:before="0" w:after="0"/>
        <w:rPr>
          <w:sz w:val="20"/>
        </w:rPr>
      </w:pPr>
      <w:r w:rsidRPr="00BC6E03">
        <w:rPr>
          <w:sz w:val="20"/>
        </w:rPr>
        <w:t>Whether and how this mode operates out of network coverage</w:t>
      </w:r>
    </w:p>
    <w:p w14:paraId="07D5BFC1" w14:textId="77777777" w:rsidR="00CE77CF" w:rsidRPr="00BC6E03" w:rsidRDefault="00CE77CF" w:rsidP="00CE77CF">
      <w:pPr>
        <w:pStyle w:val="3GPPAgreements"/>
        <w:numPr>
          <w:ilvl w:val="0"/>
          <w:numId w:val="11"/>
        </w:numPr>
        <w:spacing w:before="0" w:after="0"/>
        <w:rPr>
          <w:sz w:val="20"/>
        </w:rPr>
      </w:pPr>
      <w:r w:rsidRPr="00BC6E03">
        <w:rPr>
          <w:sz w:val="20"/>
        </w:rPr>
        <w:t>RAN1 to further study whether some or all of Mode-2(c) functionality is a part of Mode-2(a)(b)(d)</w:t>
      </w:r>
    </w:p>
    <w:p w14:paraId="2E2A0630" w14:textId="77777777" w:rsidR="00CE77CF" w:rsidRPr="00BC6E03" w:rsidRDefault="00CE77CF" w:rsidP="00CE77CF">
      <w:pPr>
        <w:spacing w:after="0"/>
        <w:rPr>
          <w:lang w:eastAsia="x-none"/>
        </w:rPr>
      </w:pPr>
    </w:p>
    <w:p w14:paraId="1D3C2652" w14:textId="77777777" w:rsidR="00CE77CF" w:rsidRPr="00BC6E03" w:rsidRDefault="00CE77CF" w:rsidP="00CE77CF">
      <w:pPr>
        <w:spacing w:after="0"/>
        <w:rPr>
          <w:lang w:eastAsia="x-none"/>
        </w:rPr>
      </w:pPr>
      <w:r w:rsidRPr="00BC6E03">
        <w:rPr>
          <w:highlight w:val="green"/>
          <w:lang w:eastAsia="x-none"/>
        </w:rPr>
        <w:t>Agreements</w:t>
      </w:r>
      <w:r w:rsidRPr="00BC6E03">
        <w:rPr>
          <w:lang w:eastAsia="x-none"/>
        </w:rPr>
        <w:t>:</w:t>
      </w:r>
    </w:p>
    <w:p w14:paraId="2796EB30" w14:textId="77777777" w:rsidR="00CE77CF" w:rsidRPr="00BC6E03" w:rsidRDefault="00CE77CF" w:rsidP="00CE77CF">
      <w:pPr>
        <w:numPr>
          <w:ilvl w:val="0"/>
          <w:numId w:val="12"/>
        </w:numPr>
        <w:overflowPunct/>
        <w:autoSpaceDE/>
        <w:autoSpaceDN/>
        <w:adjustRightInd/>
        <w:spacing w:after="0"/>
        <w:textAlignment w:val="auto"/>
        <w:rPr>
          <w:lang w:eastAsia="zh-CN"/>
        </w:rPr>
      </w:pPr>
      <w:r w:rsidRPr="00BC6E03">
        <w:rPr>
          <w:lang w:eastAsia="zh-CN"/>
        </w:rPr>
        <w:t>The following aspects are studied for Mode 2(d)</w:t>
      </w:r>
    </w:p>
    <w:p w14:paraId="63C94A48" w14:textId="77777777" w:rsidR="00CE77CF" w:rsidRPr="00BC6E03" w:rsidRDefault="00CE77CF" w:rsidP="00CE77CF">
      <w:pPr>
        <w:numPr>
          <w:ilvl w:val="1"/>
          <w:numId w:val="12"/>
        </w:numPr>
        <w:overflowPunct/>
        <w:autoSpaceDE/>
        <w:autoSpaceDN/>
        <w:adjustRightInd/>
        <w:spacing w:after="0"/>
        <w:textAlignment w:val="auto"/>
      </w:pPr>
      <w:r w:rsidRPr="00BC6E03">
        <w:t>In which use cases/scenarios this mode is applicable</w:t>
      </w:r>
    </w:p>
    <w:p w14:paraId="3C338EB0" w14:textId="77777777" w:rsidR="00CE77CF" w:rsidRPr="00BC6E03" w:rsidRDefault="00CE77CF" w:rsidP="00CE77CF">
      <w:pPr>
        <w:pStyle w:val="3GPPAgreements"/>
        <w:numPr>
          <w:ilvl w:val="1"/>
          <w:numId w:val="12"/>
        </w:numPr>
        <w:spacing w:before="0" w:after="0"/>
        <w:rPr>
          <w:sz w:val="20"/>
        </w:rPr>
      </w:pPr>
      <w:r w:rsidRPr="00BC6E03">
        <w:rPr>
          <w:sz w:val="20"/>
        </w:rPr>
        <w:t>What is the overall architecture for Mode-2(d) operation</w:t>
      </w:r>
    </w:p>
    <w:p w14:paraId="20F5CA4F" w14:textId="77777777" w:rsidR="00CE77CF" w:rsidRPr="00BC6E03" w:rsidRDefault="00CE77CF" w:rsidP="00CE77CF">
      <w:pPr>
        <w:pStyle w:val="3GPPAgreements"/>
        <w:numPr>
          <w:ilvl w:val="1"/>
          <w:numId w:val="12"/>
        </w:numPr>
        <w:spacing w:before="0" w:after="0"/>
        <w:rPr>
          <w:sz w:val="20"/>
        </w:rPr>
      </w:pPr>
      <w:r w:rsidRPr="00BC6E03">
        <w:rPr>
          <w:sz w:val="20"/>
        </w:rPr>
        <w:t>How to decide which UE schedules which other UE(s) and how to maintain this relationship</w:t>
      </w:r>
    </w:p>
    <w:p w14:paraId="105F0069" w14:textId="77777777" w:rsidR="00CE77CF" w:rsidRPr="00BC6E03" w:rsidRDefault="00CE77CF" w:rsidP="00CE77CF">
      <w:pPr>
        <w:pStyle w:val="3GPPAgreements"/>
        <w:numPr>
          <w:ilvl w:val="1"/>
          <w:numId w:val="12"/>
        </w:numPr>
        <w:spacing w:before="0" w:after="0"/>
        <w:rPr>
          <w:sz w:val="20"/>
        </w:rPr>
      </w:pPr>
      <w:r w:rsidRPr="00BC6E03">
        <w:rPr>
          <w:sz w:val="20"/>
        </w:rPr>
        <w:t>What is the procedure of UE(s) when the scheduling UE disappears</w:t>
      </w:r>
    </w:p>
    <w:p w14:paraId="279F691A" w14:textId="77777777" w:rsidR="00CE77CF" w:rsidRPr="00BC6E03" w:rsidRDefault="00CE77CF" w:rsidP="00CE77CF">
      <w:pPr>
        <w:pStyle w:val="3GPPAgreements"/>
        <w:numPr>
          <w:ilvl w:val="1"/>
          <w:numId w:val="12"/>
        </w:numPr>
        <w:spacing w:before="0" w:after="0"/>
        <w:rPr>
          <w:sz w:val="20"/>
        </w:rPr>
      </w:pPr>
      <w:r w:rsidRPr="00BC6E03">
        <w:rPr>
          <w:sz w:val="20"/>
        </w:rPr>
        <w:lastRenderedPageBreak/>
        <w:t xml:space="preserve">What is the scheduling UE behavior and signaling mechanism to schedule </w:t>
      </w:r>
      <w:proofErr w:type="spellStart"/>
      <w:r w:rsidRPr="00BC6E03">
        <w:rPr>
          <w:sz w:val="20"/>
        </w:rPr>
        <w:t>sidelink</w:t>
      </w:r>
      <w:proofErr w:type="spellEnd"/>
      <w:r w:rsidRPr="00BC6E03">
        <w:rPr>
          <w:sz w:val="20"/>
        </w:rPr>
        <w:t xml:space="preserve"> resources for transmission/reception for other UEs</w:t>
      </w:r>
    </w:p>
    <w:p w14:paraId="298FE3B0" w14:textId="77777777" w:rsidR="00CE77CF" w:rsidRPr="00BC6E03" w:rsidRDefault="00CE77CF" w:rsidP="00CE77CF">
      <w:pPr>
        <w:pStyle w:val="3GPPAgreements"/>
        <w:numPr>
          <w:ilvl w:val="1"/>
          <w:numId w:val="12"/>
        </w:numPr>
        <w:spacing w:before="0" w:after="0"/>
        <w:rPr>
          <w:sz w:val="20"/>
        </w:rPr>
      </w:pPr>
      <w:r w:rsidRPr="00BC6E03">
        <w:rPr>
          <w:sz w:val="20"/>
        </w:rPr>
        <w:t xml:space="preserve">Which resources can be used to schedule other UEs </w:t>
      </w:r>
    </w:p>
    <w:p w14:paraId="101E973B" w14:textId="77777777" w:rsidR="00CE77CF" w:rsidRPr="00BC6E03" w:rsidRDefault="00CE77CF" w:rsidP="00CE77CF">
      <w:pPr>
        <w:pStyle w:val="3GPPAgreements"/>
        <w:numPr>
          <w:ilvl w:val="1"/>
          <w:numId w:val="12"/>
        </w:numPr>
        <w:spacing w:before="0" w:after="0"/>
        <w:rPr>
          <w:lang w:eastAsia="ko-KR"/>
        </w:rPr>
      </w:pPr>
      <w:r w:rsidRPr="00BC6E03">
        <w:rPr>
          <w:sz w:val="20"/>
        </w:rPr>
        <w:t xml:space="preserve">Inter- and intra-UE collision handling and </w:t>
      </w:r>
      <w:proofErr w:type="spellStart"/>
      <w:r w:rsidRPr="00BC6E03">
        <w:rPr>
          <w:sz w:val="20"/>
        </w:rPr>
        <w:t>sidelink</w:t>
      </w:r>
      <w:proofErr w:type="spellEnd"/>
      <w:r w:rsidRPr="00BC6E03">
        <w:rPr>
          <w:sz w:val="20"/>
        </w:rPr>
        <w:t xml:space="preserve"> resource allocation mechanisms across groups </w:t>
      </w:r>
    </w:p>
    <w:p w14:paraId="009C6012" w14:textId="77777777" w:rsidR="0087412B" w:rsidRPr="00BC6E03" w:rsidRDefault="00CE77CF" w:rsidP="00CE77CF">
      <w:pPr>
        <w:pStyle w:val="3GPPAgreements"/>
        <w:numPr>
          <w:ilvl w:val="0"/>
          <w:numId w:val="12"/>
        </w:numPr>
        <w:spacing w:before="0" w:after="0"/>
        <w:rPr>
          <w:lang w:eastAsia="ko-KR"/>
        </w:rPr>
      </w:pPr>
      <w:r w:rsidRPr="00BC6E03">
        <w:rPr>
          <w:sz w:val="20"/>
        </w:rPr>
        <w:t>RAN1 to further study whether or not some or all of the above aspects are applicable to 2(b)</w:t>
      </w:r>
    </w:p>
    <w:p w14:paraId="0A1E3768" w14:textId="77777777" w:rsidR="00BC6E03" w:rsidRDefault="00BC6E03" w:rsidP="00DC0384">
      <w:pPr>
        <w:jc w:val="both"/>
        <w:rPr>
          <w:rFonts w:eastAsiaTheme="minorEastAsia"/>
          <w:lang w:val="en-GB" w:eastAsia="zh-TW"/>
        </w:rPr>
      </w:pPr>
    </w:p>
    <w:p w14:paraId="44405258" w14:textId="77777777"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proofErr w:type="spellStart"/>
      <w:r w:rsidR="00C91229">
        <w:rPr>
          <w:rFonts w:eastAsiaTheme="minorEastAsia"/>
          <w:lang w:val="en-GB" w:eastAsia="zh-TW"/>
        </w:rPr>
        <w:t>sidelink</w:t>
      </w:r>
      <w:proofErr w:type="spellEnd"/>
      <w:r w:rsidR="00C91229">
        <w:rPr>
          <w:rFonts w:eastAsiaTheme="minorEastAsia"/>
          <w:lang w:val="en-GB" w:eastAsia="zh-TW"/>
        </w:rPr>
        <w:t xml:space="preserve"> resource allocation mechanism</w:t>
      </w:r>
      <w:r w:rsidR="00CB4D89">
        <w:rPr>
          <w:rFonts w:eastAsiaTheme="minorEastAsia"/>
          <w:lang w:val="en-GB" w:eastAsia="zh-TW"/>
        </w:rPr>
        <w:t>s</w:t>
      </w:r>
      <w:r w:rsidR="0089044D">
        <w:rPr>
          <w:rFonts w:eastAsiaTheme="minorEastAsia"/>
          <w:lang w:val="en-GB" w:eastAsia="zh-TW"/>
        </w:rPr>
        <w:t>.</w:t>
      </w:r>
    </w:p>
    <w:p w14:paraId="72A3DCD5" w14:textId="77777777" w:rsidR="00824339" w:rsidRDefault="00824339" w:rsidP="00410E12">
      <w:pPr>
        <w:pStyle w:val="Heading1"/>
        <w:rPr>
          <w:lang w:eastAsia="zh-TW"/>
        </w:rPr>
      </w:pPr>
      <w:r>
        <w:rPr>
          <w:lang w:eastAsia="zh-TW"/>
        </w:rPr>
        <w:t>Discussion</w:t>
      </w:r>
      <w:r w:rsidR="00BC6E03">
        <w:rPr>
          <w:lang w:eastAsia="zh-TW"/>
        </w:rPr>
        <w:t xml:space="preserve"> on Mode 2</w:t>
      </w:r>
    </w:p>
    <w:p w14:paraId="135BDE41" w14:textId="18FA493F" w:rsidR="00BC6E03" w:rsidRDefault="00550C6E" w:rsidP="00BC6E03">
      <w:pPr>
        <w:jc w:val="both"/>
      </w:pPr>
      <w:r>
        <w:t xml:space="preserve">It was agreed that at least two resource allocation modes, Mode 1 and Mode 2, </w:t>
      </w:r>
      <w:r w:rsidR="00077A8B">
        <w:t>are</w:t>
      </w:r>
      <w:r>
        <w:t xml:space="preserve"> considered in NR V2X. In Mode 1, </w:t>
      </w:r>
      <w:r w:rsidR="00BC6E03">
        <w:t xml:space="preserve">base station </w:t>
      </w:r>
      <w:r w:rsidR="00BC6E03" w:rsidRPr="00255F39">
        <w:t xml:space="preserve">schedules </w:t>
      </w:r>
      <w:proofErr w:type="spellStart"/>
      <w:r w:rsidR="00BC6E03" w:rsidRPr="00255F39">
        <w:t>sidelink</w:t>
      </w:r>
      <w:proofErr w:type="spellEnd"/>
      <w:r w:rsidR="00BC6E03" w:rsidRPr="00255F39">
        <w:t xml:space="preserve"> </w:t>
      </w:r>
      <w:r w:rsidR="00BC6E03" w:rsidRPr="00255F39">
        <w:rPr>
          <w:rFonts w:hint="eastAsia"/>
        </w:rPr>
        <w:t>resource</w:t>
      </w:r>
      <w:r w:rsidR="00BC6E03" w:rsidRPr="00255F39">
        <w:t xml:space="preserve"> to be used by UE for </w:t>
      </w:r>
      <w:proofErr w:type="spellStart"/>
      <w:r w:rsidR="00BC6E03" w:rsidRPr="00255F39">
        <w:t>sidelink</w:t>
      </w:r>
      <w:proofErr w:type="spellEnd"/>
      <w:r w:rsidR="00BC6E03" w:rsidRPr="00255F39">
        <w:t xml:space="preserve"> transmission</w:t>
      </w:r>
      <w:r w:rsidR="00BC6E03">
        <w:t xml:space="preserve">, which can be regarded as centralized scheduling method. In Mode 2, </w:t>
      </w:r>
      <w:r w:rsidR="00BC6E03" w:rsidRPr="00255F39">
        <w:rPr>
          <w:rFonts w:hint="eastAsia"/>
        </w:rPr>
        <w:t xml:space="preserve">UE </w:t>
      </w:r>
      <w:r w:rsidR="00BC6E03" w:rsidRPr="00255F39">
        <w:t xml:space="preserve">determines </w:t>
      </w:r>
      <w:proofErr w:type="spellStart"/>
      <w:r w:rsidR="00BC6E03" w:rsidRPr="00255F39">
        <w:t>sidelink</w:t>
      </w:r>
      <w:proofErr w:type="spellEnd"/>
      <w:r w:rsidR="00BC6E03" w:rsidRPr="00255F39">
        <w:t xml:space="preserve"> transmission resource within </w:t>
      </w:r>
      <w:proofErr w:type="spellStart"/>
      <w:r w:rsidR="00BC6E03" w:rsidRPr="00255F39">
        <w:t>sidelink</w:t>
      </w:r>
      <w:proofErr w:type="spellEnd"/>
      <w:r w:rsidR="00BC6E03" w:rsidRPr="00255F39">
        <w:t xml:space="preserve"> resource configured by base station or pre-configured </w:t>
      </w:r>
      <w:proofErr w:type="spellStart"/>
      <w:r w:rsidR="00BC6E03" w:rsidRPr="00255F39">
        <w:t>sidelink</w:t>
      </w:r>
      <w:proofErr w:type="spellEnd"/>
      <w:r w:rsidR="00BC6E03" w:rsidRPr="00255F39">
        <w:t xml:space="preserve"> resources</w:t>
      </w:r>
      <w:r w:rsidR="00BC6E03">
        <w:t xml:space="preserve">. There are four possible sub-modes in Mode 2: (a) </w:t>
      </w:r>
      <w:r w:rsidR="00BC6E03" w:rsidRPr="00255F39">
        <w:t xml:space="preserve">UE autonomously selects </w:t>
      </w:r>
      <w:proofErr w:type="spellStart"/>
      <w:r w:rsidR="00BC6E03" w:rsidRPr="00255F39">
        <w:t>sidelink</w:t>
      </w:r>
      <w:proofErr w:type="spellEnd"/>
      <w:r w:rsidR="00BC6E03" w:rsidRPr="00255F39">
        <w:t xml:space="preserve"> resource for transmission</w:t>
      </w:r>
      <w:r w:rsidR="00BC6E03">
        <w:t xml:space="preserve">, (b) </w:t>
      </w:r>
      <w:r w:rsidR="00BC6E03" w:rsidRPr="00255F39">
        <w:t xml:space="preserve">UE assists </w:t>
      </w:r>
      <w:proofErr w:type="spellStart"/>
      <w:r w:rsidR="00BC6E03" w:rsidRPr="00255F39">
        <w:t>sidelink</w:t>
      </w:r>
      <w:proofErr w:type="spellEnd"/>
      <w:r w:rsidR="00BC6E03" w:rsidRPr="00255F39">
        <w:t xml:space="preserve"> resource selection for other UE</w:t>
      </w:r>
      <w:r w:rsidR="00BC6E03">
        <w:t xml:space="preserve">s, (c) </w:t>
      </w:r>
      <w:r w:rsidR="00BC6E03" w:rsidRPr="00255F39">
        <w:t xml:space="preserve">UE is configured with NR configured grant for </w:t>
      </w:r>
      <w:proofErr w:type="spellStart"/>
      <w:r w:rsidR="00BC6E03" w:rsidRPr="00255F39">
        <w:t>sidelink</w:t>
      </w:r>
      <w:proofErr w:type="spellEnd"/>
      <w:r w:rsidR="00BC6E03" w:rsidRPr="00255F39">
        <w:t xml:space="preserve"> transmission</w:t>
      </w:r>
      <w:r w:rsidR="00BC6E03">
        <w:t xml:space="preserve">, and (d) </w:t>
      </w:r>
      <w:r w:rsidR="00BC6E03" w:rsidRPr="00255F39">
        <w:t xml:space="preserve">UE schedules </w:t>
      </w:r>
      <w:proofErr w:type="spellStart"/>
      <w:r w:rsidR="00BC6E03" w:rsidRPr="00255F39">
        <w:t>sidelink</w:t>
      </w:r>
      <w:proofErr w:type="spellEnd"/>
      <w:r w:rsidR="00BC6E03" w:rsidRPr="00255F39">
        <w:t xml:space="preserve"> transmissions of other UEs</w:t>
      </w:r>
      <w:r w:rsidR="00BC6E03">
        <w:t xml:space="preserve">. </w:t>
      </w:r>
      <w:r w:rsidR="00E24B50">
        <w:t xml:space="preserve">In the following sections, we </w:t>
      </w:r>
      <w:r w:rsidR="008C18DE">
        <w:t>will</w:t>
      </w:r>
      <w:r w:rsidR="00E24B50">
        <w:t xml:space="preserve"> discuss on these four sub-modes.</w:t>
      </w:r>
    </w:p>
    <w:p w14:paraId="466A154A" w14:textId="77777777" w:rsidR="00BC6E03" w:rsidRDefault="00BC6E03" w:rsidP="00BC6E03">
      <w:pPr>
        <w:pStyle w:val="Heading2"/>
        <w:ind w:left="567"/>
        <w:rPr>
          <w:lang w:eastAsia="zh-TW"/>
        </w:rPr>
      </w:pPr>
      <w:r>
        <w:rPr>
          <w:lang w:eastAsia="zh-TW"/>
        </w:rPr>
        <w:t>Discussion on Mode 2 (a)</w:t>
      </w:r>
    </w:p>
    <w:p w14:paraId="6EBFA221" w14:textId="77777777" w:rsidR="00B0488D" w:rsidRDefault="00B0488D" w:rsidP="00AA6DF3">
      <w:pPr>
        <w:jc w:val="both"/>
      </w:pPr>
      <w:r>
        <w:t>Mode 2</w:t>
      </w:r>
      <w:r w:rsidR="00740D68">
        <w:t xml:space="preserve">(a) </w:t>
      </w:r>
      <w:r>
        <w:t xml:space="preserve">is UE autonomously selects </w:t>
      </w:r>
      <w:proofErr w:type="spellStart"/>
      <w:r>
        <w:t>sidelink</w:t>
      </w:r>
      <w:proofErr w:type="spellEnd"/>
      <w:r>
        <w:t xml:space="preserve"> resource for transmission. </w:t>
      </w:r>
    </w:p>
    <w:p w14:paraId="48BBBB8E" w14:textId="77777777" w:rsidR="00B0488D" w:rsidRDefault="00A91743" w:rsidP="00A91743">
      <w:pPr>
        <w:pStyle w:val="Heading3"/>
      </w:pPr>
      <w:r>
        <w:t>How to i</w:t>
      </w:r>
      <w:r w:rsidR="00B0488D">
        <w:t xml:space="preserve">dentify occupied </w:t>
      </w:r>
      <w:proofErr w:type="spellStart"/>
      <w:r w:rsidR="00B0488D">
        <w:t>sidelink</w:t>
      </w:r>
      <w:proofErr w:type="spellEnd"/>
      <w:r w:rsidR="00B0488D">
        <w:t xml:space="preserve"> resources</w:t>
      </w:r>
    </w:p>
    <w:p w14:paraId="65172242" w14:textId="17F73A2C" w:rsidR="00A91743" w:rsidRDefault="00A91743" w:rsidP="00AA6DF3">
      <w:pPr>
        <w:jc w:val="both"/>
      </w:pPr>
      <w:r>
        <w:t xml:space="preserve">In LTE V2X, semi-static sensing results are used for identifying the occupied </w:t>
      </w:r>
      <w:proofErr w:type="spellStart"/>
      <w:r>
        <w:t>sidelink</w:t>
      </w:r>
      <w:proofErr w:type="spellEnd"/>
      <w:r>
        <w:t xml:space="preserve"> resources</w:t>
      </w:r>
      <w:r w:rsidR="009B727B">
        <w:t xml:space="preserve"> f</w:t>
      </w:r>
      <w:r>
        <w:t xml:space="preserve">or periodic traffic with same packet size. However, </w:t>
      </w:r>
      <w:r w:rsidR="009B727B">
        <w:t xml:space="preserve">NR V2X advanced safety messages </w:t>
      </w:r>
      <w:r w:rsidR="00077A8B">
        <w:t xml:space="preserve">can be </w:t>
      </w:r>
      <w:r>
        <w:t>aperiodic and</w:t>
      </w:r>
      <w:r w:rsidR="00077A8B">
        <w:t xml:space="preserve"> have</w:t>
      </w:r>
      <w:r>
        <w:t xml:space="preserve"> varying packet sizes. </w:t>
      </w:r>
      <w:r w:rsidR="009B727B">
        <w:t xml:space="preserve">Therefore, </w:t>
      </w:r>
      <w:r w:rsidR="00077A8B">
        <w:t xml:space="preserve">a </w:t>
      </w:r>
      <w:r w:rsidR="009B727B">
        <w:t>new sensing method should be introduced in NR V2X.</w:t>
      </w:r>
    </w:p>
    <w:p w14:paraId="438A187D" w14:textId="77777777" w:rsidR="00A91743" w:rsidRDefault="009B727B" w:rsidP="00AA6DF3">
      <w:pPr>
        <w:jc w:val="both"/>
      </w:pPr>
      <w:r>
        <w:t xml:space="preserve">For resource pool configuration, we assume LTE V2X </w:t>
      </w:r>
      <w:proofErr w:type="spellStart"/>
      <w:r>
        <w:t>subchannel</w:t>
      </w:r>
      <w:proofErr w:type="spellEnd"/>
      <w:r>
        <w:t xml:space="preserve"> concepts can be brought in NR V2X. The NR V2X advanced safety messages might be aperiodic, periodic, </w:t>
      </w:r>
      <w:r w:rsidR="00077A8B">
        <w:t xml:space="preserve">of </w:t>
      </w:r>
      <w:r>
        <w:t xml:space="preserve">fixed packet sizes, or </w:t>
      </w:r>
      <w:r w:rsidR="00077A8B">
        <w:t xml:space="preserve">of </w:t>
      </w:r>
      <w:r>
        <w:t>varying packet sizes. If resource pools are independent for periodic and aperiodic traffics, LTE V2X semi-static sensing method can be reused for periodic traffics in NR V2X and a new sensing method would be design</w:t>
      </w:r>
      <w:r w:rsidR="00077A8B">
        <w:t>ed</w:t>
      </w:r>
      <w:r>
        <w:t xml:space="preserve"> for aperiodic traffics in NR V2X. On the other hand, if </w:t>
      </w:r>
      <w:r w:rsidR="00A91743">
        <w:t xml:space="preserve">resource pools are shared for periodic and aperiodic traffics, a </w:t>
      </w:r>
      <w:r>
        <w:t xml:space="preserve">new </w:t>
      </w:r>
      <w:r w:rsidR="00A91743">
        <w:t>unified sensing method should be designed</w:t>
      </w:r>
      <w:r>
        <w:t xml:space="preserve"> for NR V2X</w:t>
      </w:r>
      <w:r w:rsidR="00A91743">
        <w:t>.</w:t>
      </w:r>
    </w:p>
    <w:p w14:paraId="23DA5D70" w14:textId="77777777" w:rsidR="00A91743" w:rsidRDefault="009B727B" w:rsidP="00AA6DF3">
      <w:pPr>
        <w:jc w:val="both"/>
      </w:pPr>
      <w:r w:rsidRPr="00B0488D">
        <w:rPr>
          <w:rFonts w:eastAsia="新細明體"/>
          <w:b/>
          <w:u w:val="single"/>
          <w:lang w:eastAsia="zh-TW"/>
        </w:rPr>
        <w:t>Proposal 1</w:t>
      </w:r>
      <w:r w:rsidRPr="00B0488D">
        <w:t xml:space="preserve">: </w:t>
      </w:r>
      <w:r>
        <w:t>If resource pools are shared for periodic and aperiodic traffics, a new unified sensing method should be designed for NR V2X.</w:t>
      </w:r>
    </w:p>
    <w:p w14:paraId="0B3F45FE" w14:textId="6136B551" w:rsidR="00B0488D" w:rsidRDefault="009B727B" w:rsidP="00AA6DF3">
      <w:pPr>
        <w:jc w:val="both"/>
      </w:pPr>
      <w:r>
        <w:t xml:space="preserve">In LTE V2X, </w:t>
      </w:r>
      <w:proofErr w:type="spellStart"/>
      <w:r>
        <w:t>sidelink</w:t>
      </w:r>
      <w:proofErr w:type="spellEnd"/>
      <w:r>
        <w:t xml:space="preserve"> measurements, decoded information</w:t>
      </w:r>
      <w:r w:rsidR="00B0488D">
        <w:t xml:space="preserve"> of </w:t>
      </w:r>
      <w:proofErr w:type="spellStart"/>
      <w:r w:rsidR="00B0488D">
        <w:t>sidelink</w:t>
      </w:r>
      <w:proofErr w:type="spellEnd"/>
      <w:r w:rsidR="00B0488D">
        <w:t xml:space="preserve"> control channel</w:t>
      </w:r>
      <w:r>
        <w:t xml:space="preserve">, and detection of </w:t>
      </w:r>
      <w:proofErr w:type="spellStart"/>
      <w:r>
        <w:t>sidelink</w:t>
      </w:r>
      <w:proofErr w:type="spellEnd"/>
      <w:r>
        <w:t xml:space="preserve"> transmissions are used for identifying occupied resources. In NR V2X, similar concepts can be applied with modifications. </w:t>
      </w:r>
    </w:p>
    <w:p w14:paraId="156CCC83" w14:textId="77777777" w:rsidR="009B727B" w:rsidRDefault="009B727B" w:rsidP="00AA6DF3">
      <w:pPr>
        <w:jc w:val="both"/>
      </w:pPr>
      <w:r>
        <w:t xml:space="preserve">For </w:t>
      </w:r>
      <w:proofErr w:type="spellStart"/>
      <w:r>
        <w:t>sidelink</w:t>
      </w:r>
      <w:proofErr w:type="spellEnd"/>
      <w:r>
        <w:t xml:space="preserve"> measurements, semi-static/long term sensing as LTE V2X can be reused and a new short term sensing method should be introduced. </w:t>
      </w:r>
    </w:p>
    <w:p w14:paraId="09EE69A7" w14:textId="77777777" w:rsidR="009B727B" w:rsidRDefault="009B727B" w:rsidP="00AA6DF3">
      <w:pPr>
        <w:jc w:val="both"/>
      </w:pPr>
      <w:r>
        <w:t xml:space="preserve">Decoded information of </w:t>
      </w:r>
      <w:proofErr w:type="spellStart"/>
      <w:r>
        <w:t>sidelink</w:t>
      </w:r>
      <w:proofErr w:type="spellEnd"/>
      <w:r>
        <w:t xml:space="preserve"> control channel should include resource allocation and resource reservation.</w:t>
      </w:r>
    </w:p>
    <w:p w14:paraId="1A57D7A7" w14:textId="77777777" w:rsidR="009B727B" w:rsidRDefault="009B727B" w:rsidP="00AA6DF3">
      <w:pPr>
        <w:jc w:val="both"/>
      </w:pPr>
      <w:r>
        <w:t xml:space="preserve">For detection of </w:t>
      </w:r>
      <w:proofErr w:type="spellStart"/>
      <w:r>
        <w:t>sidelink</w:t>
      </w:r>
      <w:proofErr w:type="spellEnd"/>
      <w:r>
        <w:t xml:space="preserve"> transmissions, LTE V2X mechanism can be reused.</w:t>
      </w:r>
    </w:p>
    <w:p w14:paraId="36F8ED0C" w14:textId="77777777" w:rsidR="009B727B" w:rsidRDefault="009B727B" w:rsidP="00AA6DF3">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 xml:space="preserve">Long term and short term sensing methods, decoded resource allocation and resource reservation information in control channel, as well as detection of </w:t>
      </w:r>
      <w:proofErr w:type="spellStart"/>
      <w:r>
        <w:t>sidelink</w:t>
      </w:r>
      <w:proofErr w:type="spellEnd"/>
      <w:r>
        <w:t xml:space="preserve"> transmissions should be introduced in NR V2X.</w:t>
      </w:r>
    </w:p>
    <w:p w14:paraId="06AAB4DD" w14:textId="77777777" w:rsidR="00550C6E" w:rsidRDefault="00B0488D" w:rsidP="00A91743">
      <w:pPr>
        <w:pStyle w:val="Heading3"/>
      </w:pPr>
      <w:proofErr w:type="spellStart"/>
      <w:r>
        <w:lastRenderedPageBreak/>
        <w:t>Sidelink</w:t>
      </w:r>
      <w:proofErr w:type="spellEnd"/>
      <w:r>
        <w:t xml:space="preserve"> resource selection</w:t>
      </w:r>
      <w:r w:rsidR="00740D68">
        <w:t xml:space="preserve">   </w:t>
      </w:r>
    </w:p>
    <w:p w14:paraId="5DE92B0B" w14:textId="20DCD15D" w:rsidR="009B727B" w:rsidRDefault="009B727B" w:rsidP="00AA6DF3">
      <w:pPr>
        <w:jc w:val="both"/>
      </w:pPr>
      <w:r>
        <w:t xml:space="preserve">In Mode 2(a), a UE can identify the occupied resource by the information shown in section 2.1.1 first and then </w:t>
      </w:r>
      <w:r w:rsidR="008C18DE">
        <w:t>choose all or part</w:t>
      </w:r>
      <w:r>
        <w:t xml:space="preserve"> available resources can fit to the size of SCI and data payloads and pass the information to MAC layer to do resource selection. </w:t>
      </w:r>
    </w:p>
    <w:p w14:paraId="55253E01" w14:textId="77777777" w:rsidR="00BC6E03" w:rsidRDefault="00BC6E03" w:rsidP="00BC6E03">
      <w:pPr>
        <w:pStyle w:val="Heading2"/>
        <w:ind w:left="709" w:hanging="709"/>
        <w:rPr>
          <w:lang w:eastAsia="zh-TW"/>
        </w:rPr>
      </w:pPr>
      <w:r>
        <w:rPr>
          <w:lang w:eastAsia="zh-TW"/>
        </w:rPr>
        <w:t>Discussion on Mode 2(b)</w:t>
      </w:r>
    </w:p>
    <w:p w14:paraId="10C8939E" w14:textId="400D3618" w:rsidR="009B727B" w:rsidRDefault="00B0488D" w:rsidP="00E24B50">
      <w:pPr>
        <w:jc w:val="both"/>
        <w:rPr>
          <w:rFonts w:eastAsiaTheme="minorEastAsia"/>
          <w:lang w:eastAsia="zh-TW"/>
        </w:rPr>
      </w:pPr>
      <w:r>
        <w:t xml:space="preserve">Mode 2(b) is that </w:t>
      </w:r>
      <w:r w:rsidRPr="00255F39">
        <w:t xml:space="preserve">UE assists </w:t>
      </w:r>
      <w:proofErr w:type="spellStart"/>
      <w:r w:rsidRPr="00255F39">
        <w:t>sidelink</w:t>
      </w:r>
      <w:proofErr w:type="spellEnd"/>
      <w:r w:rsidRPr="00255F39">
        <w:t xml:space="preserve"> resource selection for other UE</w:t>
      </w:r>
      <w:r>
        <w:t xml:space="preserve">s. </w:t>
      </w:r>
      <w:r w:rsidR="00E24B50">
        <w:t>Mode 2(b) can be jointly considered with Mode 2(d)</w:t>
      </w:r>
      <w:r w:rsidR="009B727B">
        <w:t xml:space="preserve"> and be </w:t>
      </w:r>
      <w:r w:rsidR="004B3771">
        <w:t>merged with</w:t>
      </w:r>
      <w:r w:rsidR="009B727B">
        <w:t xml:space="preserve"> Mode 2(d). </w:t>
      </w:r>
      <w:r w:rsidR="00721066">
        <w:t>In Mode 2</w:t>
      </w:r>
      <w:r w:rsidR="00E24B50">
        <w:t>(d), several UEs are formed into a group and one scheduler UE would schedule resources for other UEs bas</w:t>
      </w:r>
      <w:r w:rsidR="00721066">
        <w:t>ed on some rules and UE assistance</w:t>
      </w:r>
      <w:r w:rsidR="00E24B50">
        <w:t xml:space="preserve"> information. </w:t>
      </w:r>
      <w:r>
        <w:rPr>
          <w:rFonts w:eastAsiaTheme="minorEastAsia"/>
          <w:lang w:eastAsia="zh-TW"/>
        </w:rPr>
        <w:t>Assistance information</w:t>
      </w:r>
      <w:r w:rsidR="00E24B50">
        <w:rPr>
          <w:rFonts w:eastAsiaTheme="minorEastAsia"/>
          <w:lang w:eastAsia="zh-TW"/>
        </w:rPr>
        <w:t xml:space="preserve"> include l</w:t>
      </w:r>
      <w:r>
        <w:rPr>
          <w:rFonts w:eastAsiaTheme="minorEastAsia"/>
          <w:lang w:eastAsia="zh-TW"/>
        </w:rPr>
        <w:t xml:space="preserve">ocation, </w:t>
      </w:r>
      <w:r w:rsidR="00E24B50">
        <w:rPr>
          <w:rFonts w:eastAsiaTheme="minorEastAsia"/>
          <w:lang w:eastAsia="zh-TW"/>
        </w:rPr>
        <w:t xml:space="preserve">velocity, </w:t>
      </w:r>
      <w:proofErr w:type="gramStart"/>
      <w:r w:rsidR="009B727B">
        <w:rPr>
          <w:rFonts w:eastAsiaTheme="minorEastAsia"/>
          <w:lang w:eastAsia="zh-TW"/>
        </w:rPr>
        <w:t>p</w:t>
      </w:r>
      <w:r>
        <w:rPr>
          <w:rFonts w:eastAsiaTheme="minorEastAsia"/>
          <w:lang w:eastAsia="zh-TW"/>
        </w:rPr>
        <w:t>riority</w:t>
      </w:r>
      <w:proofErr w:type="gramEnd"/>
      <w:r>
        <w:rPr>
          <w:rFonts w:eastAsiaTheme="minorEastAsia"/>
          <w:lang w:eastAsia="zh-TW"/>
        </w:rPr>
        <w:t xml:space="preserve"> of traffic</w:t>
      </w:r>
      <w:r w:rsidR="009B727B">
        <w:rPr>
          <w:rFonts w:eastAsiaTheme="minorEastAsia"/>
          <w:lang w:eastAsia="zh-TW"/>
        </w:rPr>
        <w:t>, channel occupancy ratio, and RSRP</w:t>
      </w:r>
      <w:r w:rsidR="00E24B50">
        <w:rPr>
          <w:rFonts w:eastAsiaTheme="minorEastAsia"/>
          <w:lang w:eastAsia="zh-TW"/>
        </w:rPr>
        <w:t xml:space="preserve">. </w:t>
      </w:r>
    </w:p>
    <w:p w14:paraId="2916B52E" w14:textId="29262D63" w:rsidR="00B9246F" w:rsidRDefault="00B9246F" w:rsidP="00E24B50">
      <w:pPr>
        <w:jc w:val="both"/>
        <w:rPr>
          <w:rFonts w:eastAsiaTheme="minorEastAsia"/>
          <w:lang w:eastAsia="zh-TW"/>
        </w:rPr>
      </w:pPr>
      <w:r w:rsidRPr="00B0488D">
        <w:rPr>
          <w:rFonts w:eastAsia="新細明體"/>
          <w:b/>
          <w:u w:val="single"/>
          <w:lang w:eastAsia="zh-TW"/>
        </w:rPr>
        <w:t xml:space="preserve">Proposal </w:t>
      </w:r>
      <w:r>
        <w:rPr>
          <w:rFonts w:eastAsia="新細明體"/>
          <w:b/>
          <w:u w:val="single"/>
          <w:lang w:eastAsia="zh-TW"/>
        </w:rPr>
        <w:t>3</w:t>
      </w:r>
      <w:r w:rsidRPr="00B0488D">
        <w:t xml:space="preserve">: </w:t>
      </w:r>
      <w:r>
        <w:t>Mode 2(b)</w:t>
      </w:r>
      <w:r>
        <w:t xml:space="preserve"> can be part of Mode 2(d).</w:t>
      </w:r>
    </w:p>
    <w:p w14:paraId="79D3D369" w14:textId="47DAD01D" w:rsidR="009B727B" w:rsidRDefault="009B727B" w:rsidP="00E24B50">
      <w:pPr>
        <w:jc w:val="both"/>
        <w:rPr>
          <w:rFonts w:eastAsiaTheme="minorEastAsia"/>
          <w:lang w:eastAsia="zh-TW"/>
        </w:rPr>
      </w:pPr>
      <w:r>
        <w:rPr>
          <w:rFonts w:eastAsiaTheme="minorEastAsia"/>
          <w:lang w:eastAsia="zh-TW"/>
        </w:rPr>
        <w:t>For l</w:t>
      </w:r>
      <w:r w:rsidR="00E24B50">
        <w:rPr>
          <w:rFonts w:eastAsiaTheme="minorEastAsia"/>
          <w:lang w:eastAsia="zh-TW"/>
        </w:rPr>
        <w:t>ocation</w:t>
      </w:r>
      <w:r>
        <w:rPr>
          <w:rFonts w:eastAsiaTheme="minorEastAsia"/>
          <w:lang w:eastAsia="zh-TW"/>
        </w:rPr>
        <w:t xml:space="preserve"> information, the scheduler UE collects the location information </w:t>
      </w:r>
      <w:r w:rsidR="006B5458">
        <w:rPr>
          <w:rFonts w:eastAsiaTheme="minorEastAsia"/>
          <w:lang w:eastAsia="zh-TW"/>
        </w:rPr>
        <w:t xml:space="preserve">from </w:t>
      </w:r>
      <w:r>
        <w:rPr>
          <w:rFonts w:eastAsiaTheme="minorEastAsia"/>
          <w:lang w:eastAsia="zh-TW"/>
        </w:rPr>
        <w:t>the UEs</w:t>
      </w:r>
      <w:r w:rsidR="006B5458">
        <w:rPr>
          <w:rFonts w:eastAsiaTheme="minorEastAsia"/>
          <w:lang w:eastAsia="zh-TW"/>
        </w:rPr>
        <w:t>’</w:t>
      </w:r>
      <w:r>
        <w:rPr>
          <w:rFonts w:eastAsiaTheme="minorEastAsia"/>
          <w:lang w:eastAsia="zh-TW"/>
        </w:rPr>
        <w:t xml:space="preserve"> schedul</w:t>
      </w:r>
      <w:r w:rsidR="006B5458">
        <w:rPr>
          <w:rFonts w:eastAsiaTheme="minorEastAsia"/>
          <w:lang w:eastAsia="zh-TW"/>
        </w:rPr>
        <w:t>ing</w:t>
      </w:r>
      <w:r>
        <w:rPr>
          <w:rFonts w:eastAsiaTheme="minorEastAsia"/>
          <w:lang w:eastAsia="zh-TW"/>
        </w:rPr>
        <w:t xml:space="preserve"> </w:t>
      </w:r>
      <w:r w:rsidR="006B5458">
        <w:rPr>
          <w:rFonts w:eastAsiaTheme="minorEastAsia"/>
          <w:lang w:eastAsia="zh-TW"/>
        </w:rPr>
        <w:t xml:space="preserve">requests </w:t>
      </w:r>
      <w:r>
        <w:rPr>
          <w:rFonts w:eastAsiaTheme="minorEastAsia"/>
          <w:lang w:eastAsia="zh-TW"/>
        </w:rPr>
        <w:t>to decide whether this UE can be a member of the cluster. If the velocity of the scheduler UE is lower than a threshold, the scheduler UE would grant the request of scheduling of those UEs with low velocity to form a static group.</w:t>
      </w:r>
    </w:p>
    <w:p w14:paraId="4E625A21" w14:textId="12A9C851" w:rsidR="009B727B" w:rsidRDefault="009B727B" w:rsidP="00A62BE9">
      <w:pPr>
        <w:jc w:val="both"/>
        <w:rPr>
          <w:rFonts w:eastAsiaTheme="minorEastAsia"/>
          <w:lang w:eastAsia="zh-TW"/>
        </w:rPr>
      </w:pPr>
      <w:r>
        <w:rPr>
          <w:rFonts w:eastAsiaTheme="minorEastAsia"/>
          <w:lang w:eastAsia="zh-TW"/>
        </w:rPr>
        <w:t>For v</w:t>
      </w:r>
      <w:r w:rsidR="00721066">
        <w:rPr>
          <w:rFonts w:eastAsiaTheme="minorEastAsia"/>
          <w:lang w:eastAsia="zh-TW"/>
        </w:rPr>
        <w:t>elocity</w:t>
      </w:r>
      <w:r>
        <w:rPr>
          <w:rFonts w:eastAsiaTheme="minorEastAsia"/>
          <w:lang w:eastAsia="zh-TW"/>
        </w:rPr>
        <w:t xml:space="preserve"> information, the scheduler UE collects the velocity information </w:t>
      </w:r>
      <w:r w:rsidR="006B5458">
        <w:rPr>
          <w:rFonts w:eastAsiaTheme="minorEastAsia"/>
          <w:lang w:eastAsia="zh-TW"/>
        </w:rPr>
        <w:t xml:space="preserve">from </w:t>
      </w:r>
      <w:r>
        <w:rPr>
          <w:rFonts w:eastAsiaTheme="minorEastAsia"/>
          <w:lang w:eastAsia="zh-TW"/>
        </w:rPr>
        <w:t>the UEs</w:t>
      </w:r>
      <w:r w:rsidR="006B5458">
        <w:rPr>
          <w:rFonts w:eastAsiaTheme="minorEastAsia"/>
          <w:lang w:eastAsia="zh-TW"/>
        </w:rPr>
        <w:t>’</w:t>
      </w:r>
      <w:r>
        <w:rPr>
          <w:rFonts w:eastAsiaTheme="minorEastAsia"/>
          <w:lang w:eastAsia="zh-TW"/>
        </w:rPr>
        <w:t xml:space="preserve"> schedul</w:t>
      </w:r>
      <w:r w:rsidR="006B5458">
        <w:rPr>
          <w:rFonts w:eastAsiaTheme="minorEastAsia"/>
          <w:lang w:eastAsia="zh-TW"/>
        </w:rPr>
        <w:t>ing</w:t>
      </w:r>
      <w:r>
        <w:rPr>
          <w:rFonts w:eastAsiaTheme="minorEastAsia"/>
          <w:lang w:eastAsia="zh-TW"/>
        </w:rPr>
        <w:t xml:space="preserve"> </w:t>
      </w:r>
      <w:r w:rsidR="006B5458">
        <w:rPr>
          <w:rFonts w:eastAsiaTheme="minorEastAsia"/>
          <w:lang w:eastAsia="zh-TW"/>
        </w:rPr>
        <w:t xml:space="preserve">requests </w:t>
      </w:r>
      <w:r>
        <w:rPr>
          <w:rFonts w:eastAsiaTheme="minorEastAsia"/>
          <w:lang w:eastAsia="zh-TW"/>
        </w:rPr>
        <w:t>and the member UEs in the cluster to decide whether the UEs can be a member of this cluster. A cluster with similar velocity can avoid frequently handover and members change. The procedure of deciding the members a cluster can be</w:t>
      </w:r>
    </w:p>
    <w:p w14:paraId="2E288EEA" w14:textId="179B7DEF" w:rsidR="009B727B" w:rsidRPr="009B727B" w:rsidRDefault="009B727B" w:rsidP="009B727B">
      <w:pPr>
        <w:ind w:firstLine="288"/>
        <w:jc w:val="both"/>
        <w:rPr>
          <w:rFonts w:eastAsiaTheme="minorEastAsia"/>
          <w:lang w:eastAsia="zh-TW"/>
        </w:rPr>
      </w:pPr>
      <w:r>
        <w:rPr>
          <w:rFonts w:eastAsiaTheme="minorEastAsia"/>
          <w:lang w:eastAsia="zh-TW"/>
        </w:rPr>
        <w:t xml:space="preserve">A UE not in the cluster sends resource scheduling </w:t>
      </w:r>
      <w:r w:rsidR="006038DE">
        <w:rPr>
          <w:rFonts w:eastAsiaTheme="minorEastAsia"/>
          <w:lang w:eastAsia="zh-TW"/>
        </w:rPr>
        <w:t>request to the scheduler UE and the velocity of the scheduler UE is V,</w:t>
      </w:r>
    </w:p>
    <w:p w14:paraId="64FF6233" w14:textId="1622220B" w:rsidR="009B727B" w:rsidRDefault="009B727B" w:rsidP="009B727B">
      <w:pPr>
        <w:pStyle w:val="ListParagraph"/>
        <w:numPr>
          <w:ilvl w:val="4"/>
          <w:numId w:val="9"/>
        </w:numPr>
        <w:ind w:left="851" w:hanging="284"/>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the </w:t>
      </w:r>
      <w:r w:rsidRPr="009B727B">
        <w:rPr>
          <w:rFonts w:ascii="Times New Roman" w:eastAsiaTheme="minorEastAsia" w:hAnsi="Times New Roman"/>
          <w:sz w:val="20"/>
          <w:szCs w:val="20"/>
          <w:lang w:eastAsia="zh-TW"/>
        </w:rPr>
        <w:t xml:space="preserve">velocity </w:t>
      </w:r>
      <w:r>
        <w:rPr>
          <w:rFonts w:ascii="Times New Roman" w:eastAsiaTheme="minorEastAsia" w:hAnsi="Times New Roman"/>
          <w:sz w:val="20"/>
          <w:szCs w:val="20"/>
          <w:lang w:eastAsia="zh-TW"/>
        </w:rPr>
        <w:t xml:space="preserve">of this UE is </w:t>
      </w:r>
      <w:r w:rsidR="006038DE">
        <w:rPr>
          <w:rFonts w:ascii="Times New Roman" w:eastAsiaTheme="minorEastAsia" w:hAnsi="Times New Roman"/>
          <w:sz w:val="20"/>
          <w:szCs w:val="20"/>
          <w:lang w:eastAsia="zh-TW"/>
        </w:rPr>
        <w:t>between V-X and V+X with preconfigured</w:t>
      </w:r>
      <w:r>
        <w:rPr>
          <w:rFonts w:ascii="Times New Roman" w:eastAsiaTheme="minorEastAsia" w:hAnsi="Times New Roman"/>
          <w:sz w:val="20"/>
          <w:szCs w:val="20"/>
          <w:lang w:eastAsia="zh-TW"/>
        </w:rPr>
        <w:t xml:space="preserve"> </w:t>
      </w:r>
      <w:r w:rsidR="006038DE">
        <w:rPr>
          <w:rFonts w:ascii="Times New Roman" w:eastAsiaTheme="minorEastAsia" w:hAnsi="Times New Roman"/>
          <w:sz w:val="20"/>
          <w:szCs w:val="20"/>
          <w:lang w:eastAsia="zh-TW"/>
        </w:rPr>
        <w:t xml:space="preserve">threshold </w:t>
      </w:r>
      <w:r>
        <w:rPr>
          <w:rFonts w:ascii="Times New Roman" w:eastAsiaTheme="minorEastAsia" w:hAnsi="Times New Roman"/>
          <w:sz w:val="20"/>
          <w:szCs w:val="20"/>
          <w:lang w:eastAsia="zh-TW"/>
        </w:rPr>
        <w:t xml:space="preserve">X, </w:t>
      </w:r>
    </w:p>
    <w:p w14:paraId="34672B66" w14:textId="77777777" w:rsidR="009B727B" w:rsidRDefault="009B727B" w:rsidP="009B727B">
      <w:pPr>
        <w:pStyle w:val="ListParagraph"/>
        <w:numPr>
          <w:ilvl w:val="1"/>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The scheduler UE grants the resource scheduling of this UE following the procedure in section 2.4.3.3.</w:t>
      </w:r>
    </w:p>
    <w:p w14:paraId="74F8BEF8" w14:textId="67E20A94" w:rsidR="009B727B" w:rsidRDefault="009B727B" w:rsidP="009B727B">
      <w:pPr>
        <w:pStyle w:val="ListParagraph"/>
        <w:numPr>
          <w:ilvl w:val="4"/>
          <w:numId w:val="9"/>
        </w:numPr>
        <w:ind w:left="851" w:hanging="284"/>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Else the velocity of this UE is </w:t>
      </w:r>
      <w:r w:rsidR="006038DE">
        <w:rPr>
          <w:rFonts w:ascii="Times New Roman" w:eastAsiaTheme="minorEastAsia" w:hAnsi="Times New Roman"/>
          <w:sz w:val="20"/>
          <w:szCs w:val="20"/>
          <w:lang w:eastAsia="zh-TW"/>
        </w:rPr>
        <w:t xml:space="preserve">not </w:t>
      </w:r>
      <w:r w:rsidR="006038DE">
        <w:rPr>
          <w:rFonts w:ascii="Times New Roman" w:eastAsiaTheme="minorEastAsia" w:hAnsi="Times New Roman"/>
          <w:sz w:val="20"/>
          <w:szCs w:val="20"/>
          <w:lang w:eastAsia="zh-TW"/>
        </w:rPr>
        <w:t>between V-X and V+X</w:t>
      </w:r>
      <w:r w:rsidR="006038DE">
        <w:rPr>
          <w:rFonts w:ascii="Times New Roman" w:eastAsiaTheme="minorEastAsia" w:hAnsi="Times New Roman"/>
          <w:sz w:val="20"/>
          <w:szCs w:val="20"/>
          <w:lang w:eastAsia="zh-TW"/>
        </w:rPr>
        <w:t>,</w:t>
      </w:r>
    </w:p>
    <w:p w14:paraId="05C324E9" w14:textId="77777777" w:rsidR="009B727B" w:rsidRDefault="009B727B" w:rsidP="009B727B">
      <w:pPr>
        <w:pStyle w:val="ListParagraph"/>
        <w:numPr>
          <w:ilvl w:val="1"/>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The scheduler UE rejects the resource scheduling of this UE to join this cluster.</w:t>
      </w:r>
    </w:p>
    <w:p w14:paraId="2A6BB904" w14:textId="52403059" w:rsidR="009B727B" w:rsidRPr="009B727B" w:rsidRDefault="009B727B" w:rsidP="00B9246F">
      <w:pPr>
        <w:spacing w:before="240"/>
        <w:ind w:firstLine="289"/>
        <w:jc w:val="both"/>
        <w:rPr>
          <w:rFonts w:eastAsiaTheme="minorEastAsia"/>
          <w:lang w:eastAsia="zh-TW"/>
        </w:rPr>
      </w:pPr>
      <w:r>
        <w:rPr>
          <w:rFonts w:eastAsiaTheme="minorEastAsia"/>
          <w:lang w:eastAsia="zh-TW"/>
        </w:rPr>
        <w:t xml:space="preserve">A UE in the </w:t>
      </w:r>
      <w:r w:rsidRPr="009B727B">
        <w:rPr>
          <w:rFonts w:eastAsiaTheme="minorEastAsia"/>
          <w:lang w:eastAsia="zh-TW"/>
        </w:rPr>
        <w:t>cluster sends the velocity information to the scheduler UE to keep the connection with the scheduler UE</w:t>
      </w:r>
      <w:r w:rsidR="00B9246F">
        <w:rPr>
          <w:rFonts w:eastAsiaTheme="minorEastAsia"/>
          <w:lang w:eastAsia="zh-TW"/>
        </w:rPr>
        <w:t xml:space="preserve"> </w:t>
      </w:r>
      <w:r w:rsidR="00B9246F">
        <w:rPr>
          <w:rFonts w:eastAsiaTheme="minorEastAsia"/>
          <w:lang w:eastAsia="zh-TW"/>
        </w:rPr>
        <w:t>and the velocity of the scheduler UE is V</w:t>
      </w:r>
      <w:r w:rsidRPr="009B727B">
        <w:rPr>
          <w:rFonts w:eastAsiaTheme="minorEastAsia"/>
          <w:lang w:eastAsia="zh-TW"/>
        </w:rPr>
        <w:t>,</w:t>
      </w:r>
    </w:p>
    <w:p w14:paraId="01A5950A" w14:textId="43983017" w:rsidR="009B727B" w:rsidRDefault="009B727B" w:rsidP="009B727B">
      <w:pPr>
        <w:pStyle w:val="ListParagraph"/>
        <w:numPr>
          <w:ilvl w:val="4"/>
          <w:numId w:val="9"/>
        </w:numPr>
        <w:ind w:left="851" w:hanging="284"/>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w:t>
      </w:r>
      <w:r w:rsidRPr="009B727B">
        <w:rPr>
          <w:rFonts w:ascii="Times New Roman" w:eastAsiaTheme="minorEastAsia" w:hAnsi="Times New Roman"/>
          <w:sz w:val="20"/>
          <w:szCs w:val="20"/>
          <w:lang w:eastAsia="zh-TW"/>
        </w:rPr>
        <w:t xml:space="preserve">the </w:t>
      </w:r>
      <w:r>
        <w:rPr>
          <w:rFonts w:ascii="Times New Roman" w:eastAsiaTheme="minorEastAsia" w:hAnsi="Times New Roman"/>
          <w:sz w:val="20"/>
          <w:szCs w:val="20"/>
          <w:lang w:eastAsia="zh-TW"/>
        </w:rPr>
        <w:t xml:space="preserve">velocity of this UE is </w:t>
      </w:r>
      <w:r w:rsidR="00B9246F">
        <w:rPr>
          <w:rFonts w:ascii="Times New Roman" w:eastAsiaTheme="minorEastAsia" w:hAnsi="Times New Roman"/>
          <w:sz w:val="20"/>
          <w:szCs w:val="20"/>
          <w:lang w:eastAsia="zh-TW"/>
        </w:rPr>
        <w:t>between V-X</w:t>
      </w:r>
      <w:r w:rsidR="00B9246F">
        <w:rPr>
          <w:rFonts w:ascii="Times New Roman" w:eastAsiaTheme="minorEastAsia" w:hAnsi="Times New Roman"/>
          <w:sz w:val="20"/>
          <w:szCs w:val="20"/>
          <w:lang w:eastAsia="zh-TW"/>
        </w:rPr>
        <w:t>-Y</w:t>
      </w:r>
      <w:r w:rsidR="00B9246F">
        <w:rPr>
          <w:rFonts w:ascii="Times New Roman" w:eastAsiaTheme="minorEastAsia" w:hAnsi="Times New Roman"/>
          <w:sz w:val="20"/>
          <w:szCs w:val="20"/>
          <w:lang w:eastAsia="zh-TW"/>
        </w:rPr>
        <w:t xml:space="preserve"> and V+X</w:t>
      </w:r>
      <w:r w:rsidR="00B9246F">
        <w:rPr>
          <w:rFonts w:ascii="Times New Roman" w:eastAsiaTheme="minorEastAsia" w:hAnsi="Times New Roman"/>
          <w:sz w:val="20"/>
          <w:szCs w:val="20"/>
          <w:lang w:eastAsia="zh-TW"/>
        </w:rPr>
        <w:t>+Y</w:t>
      </w:r>
      <w:r>
        <w:rPr>
          <w:rFonts w:ascii="Times New Roman" w:eastAsiaTheme="minorEastAsia" w:hAnsi="Times New Roman"/>
          <w:sz w:val="20"/>
          <w:szCs w:val="20"/>
          <w:lang w:eastAsia="zh-TW"/>
        </w:rPr>
        <w:t>,</w:t>
      </w:r>
      <w:r w:rsidR="00B9246F">
        <w:rPr>
          <w:rFonts w:ascii="Times New Roman" w:eastAsiaTheme="minorEastAsia" w:hAnsi="Times New Roman"/>
          <w:sz w:val="20"/>
          <w:szCs w:val="20"/>
          <w:lang w:eastAsia="zh-TW"/>
        </w:rPr>
        <w:t xml:space="preserve"> Y is a hysteresis</w:t>
      </w:r>
    </w:p>
    <w:p w14:paraId="48535828" w14:textId="77777777" w:rsidR="009B727B" w:rsidRDefault="009B727B" w:rsidP="009B727B">
      <w:pPr>
        <w:pStyle w:val="ListParagraph"/>
        <w:numPr>
          <w:ilvl w:val="1"/>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The scheduler UE sends a keep alive command to this UE.</w:t>
      </w:r>
    </w:p>
    <w:p w14:paraId="4069C0DD" w14:textId="17F98111" w:rsidR="009B727B" w:rsidRDefault="009B727B" w:rsidP="009B727B">
      <w:pPr>
        <w:pStyle w:val="ListParagraph"/>
        <w:numPr>
          <w:ilvl w:val="4"/>
          <w:numId w:val="9"/>
        </w:numPr>
        <w:ind w:left="851" w:hanging="284"/>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Else the velocity of this UE is </w:t>
      </w:r>
      <w:r w:rsidR="00B9246F">
        <w:rPr>
          <w:rFonts w:ascii="Times New Roman" w:eastAsiaTheme="minorEastAsia" w:hAnsi="Times New Roman"/>
          <w:sz w:val="20"/>
          <w:szCs w:val="20"/>
          <w:lang w:eastAsia="zh-TW"/>
        </w:rPr>
        <w:t xml:space="preserve">not </w:t>
      </w:r>
      <w:r w:rsidR="00B9246F">
        <w:rPr>
          <w:rFonts w:ascii="Times New Roman" w:eastAsiaTheme="minorEastAsia" w:hAnsi="Times New Roman"/>
          <w:sz w:val="20"/>
          <w:szCs w:val="20"/>
          <w:lang w:eastAsia="zh-TW"/>
        </w:rPr>
        <w:t>between V-X</w:t>
      </w:r>
      <w:r w:rsidR="00B9246F">
        <w:rPr>
          <w:rFonts w:ascii="Times New Roman" w:eastAsiaTheme="minorEastAsia" w:hAnsi="Times New Roman"/>
          <w:sz w:val="20"/>
          <w:szCs w:val="20"/>
          <w:lang w:eastAsia="zh-TW"/>
        </w:rPr>
        <w:t>-Y</w:t>
      </w:r>
      <w:r w:rsidR="00B9246F">
        <w:rPr>
          <w:rFonts w:ascii="Times New Roman" w:eastAsiaTheme="minorEastAsia" w:hAnsi="Times New Roman"/>
          <w:sz w:val="20"/>
          <w:szCs w:val="20"/>
          <w:lang w:eastAsia="zh-TW"/>
        </w:rPr>
        <w:t xml:space="preserve"> and V+X</w:t>
      </w:r>
      <w:r w:rsidR="00B9246F">
        <w:rPr>
          <w:rFonts w:ascii="Times New Roman" w:eastAsiaTheme="minorEastAsia" w:hAnsi="Times New Roman"/>
          <w:sz w:val="20"/>
          <w:szCs w:val="20"/>
          <w:lang w:eastAsia="zh-TW"/>
        </w:rPr>
        <w:t>+Y</w:t>
      </w:r>
      <w:r>
        <w:rPr>
          <w:rFonts w:ascii="Times New Roman" w:eastAsiaTheme="minorEastAsia" w:hAnsi="Times New Roman"/>
          <w:sz w:val="20"/>
          <w:szCs w:val="20"/>
          <w:lang w:eastAsia="zh-TW"/>
        </w:rPr>
        <w:t>,</w:t>
      </w:r>
    </w:p>
    <w:p w14:paraId="3418A46B" w14:textId="77777777" w:rsidR="009B727B" w:rsidRDefault="009B727B" w:rsidP="009B727B">
      <w:pPr>
        <w:pStyle w:val="ListParagraph"/>
        <w:numPr>
          <w:ilvl w:val="1"/>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The scheduler UE sends a leaving command to this UE.</w:t>
      </w:r>
    </w:p>
    <w:p w14:paraId="30687750" w14:textId="77777777" w:rsidR="009B727B" w:rsidRDefault="009B727B" w:rsidP="009B727B">
      <w:pPr>
        <w:pStyle w:val="ListParagraph"/>
        <w:numPr>
          <w:ilvl w:val="1"/>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This UE receives the leaving command then sends an ACK message to the scheduler UE and leaves the cluster.</w:t>
      </w:r>
    </w:p>
    <w:p w14:paraId="32B5F4C1" w14:textId="77777777" w:rsidR="009B727B" w:rsidRPr="009B727B" w:rsidRDefault="009B727B" w:rsidP="009B727B">
      <w:pPr>
        <w:pStyle w:val="ListParagraph"/>
        <w:numPr>
          <w:ilvl w:val="1"/>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The scheduler UE receives the ACK message and remove this UE from member list of the cluster.</w:t>
      </w:r>
    </w:p>
    <w:p w14:paraId="097B6EE7" w14:textId="77777777" w:rsidR="00721066" w:rsidRDefault="009B727B" w:rsidP="00E24B50">
      <w:pPr>
        <w:jc w:val="both"/>
        <w:rPr>
          <w:rFonts w:eastAsiaTheme="minorEastAsia"/>
          <w:lang w:eastAsia="zh-TW"/>
        </w:rPr>
      </w:pPr>
      <w:r>
        <w:rPr>
          <w:rFonts w:eastAsiaTheme="minorEastAsia"/>
          <w:lang w:eastAsia="zh-TW"/>
        </w:rPr>
        <w:t>For p</w:t>
      </w:r>
      <w:r w:rsidR="00721066">
        <w:rPr>
          <w:rFonts w:eastAsiaTheme="minorEastAsia"/>
          <w:lang w:eastAsia="zh-TW"/>
        </w:rPr>
        <w:t>riority of traffic</w:t>
      </w:r>
      <w:r>
        <w:rPr>
          <w:rFonts w:eastAsiaTheme="minorEastAsia"/>
          <w:lang w:eastAsia="zh-TW"/>
        </w:rPr>
        <w:t xml:space="preserve"> information, the scheduler UE can use the priority information to </w:t>
      </w:r>
      <w:r w:rsidR="00721066">
        <w:rPr>
          <w:rFonts w:eastAsiaTheme="minorEastAsia"/>
          <w:lang w:eastAsia="zh-TW"/>
        </w:rPr>
        <w:t>schedul</w:t>
      </w:r>
      <w:r>
        <w:rPr>
          <w:rFonts w:eastAsiaTheme="minorEastAsia"/>
          <w:lang w:eastAsia="zh-TW"/>
        </w:rPr>
        <w:t>e</w:t>
      </w:r>
      <w:r w:rsidR="00721066">
        <w:rPr>
          <w:rFonts w:eastAsiaTheme="minorEastAsia"/>
          <w:lang w:eastAsia="zh-TW"/>
        </w:rPr>
        <w:t xml:space="preserve"> resource</w:t>
      </w:r>
      <w:r>
        <w:rPr>
          <w:rFonts w:eastAsiaTheme="minorEastAsia"/>
          <w:lang w:eastAsia="zh-TW"/>
        </w:rPr>
        <w:t xml:space="preserve"> for </w:t>
      </w:r>
      <w:r w:rsidR="00721066">
        <w:rPr>
          <w:rFonts w:eastAsiaTheme="minorEastAsia"/>
          <w:lang w:eastAsia="zh-TW"/>
        </w:rPr>
        <w:t>high priority</w:t>
      </w:r>
      <w:r>
        <w:rPr>
          <w:rFonts w:eastAsiaTheme="minorEastAsia"/>
          <w:lang w:eastAsia="zh-TW"/>
        </w:rPr>
        <w:t xml:space="preserve"> request</w:t>
      </w:r>
      <w:r w:rsidR="00721066">
        <w:rPr>
          <w:rFonts w:eastAsiaTheme="minorEastAsia"/>
          <w:lang w:eastAsia="zh-TW"/>
        </w:rPr>
        <w:t xml:space="preserve"> first.</w:t>
      </w:r>
    </w:p>
    <w:p w14:paraId="5F5A3EC6" w14:textId="77777777" w:rsidR="009B727B" w:rsidRDefault="009B727B" w:rsidP="00E24B50">
      <w:pPr>
        <w:jc w:val="both"/>
        <w:rPr>
          <w:rFonts w:eastAsiaTheme="minorEastAsia"/>
          <w:lang w:eastAsia="zh-TW"/>
        </w:rPr>
      </w:pPr>
      <w:r>
        <w:rPr>
          <w:rFonts w:eastAsiaTheme="minorEastAsia"/>
          <w:lang w:eastAsia="zh-TW"/>
        </w:rPr>
        <w:t>For channel occupancy ratio information and RSRP information, the scheduler UE uses these information to manage the cluster based on the procedures in sections 2.4.3.3 – 2.4.3.6.</w:t>
      </w:r>
    </w:p>
    <w:p w14:paraId="24272E3D" w14:textId="6968C983" w:rsidR="009B727B" w:rsidRDefault="009B727B" w:rsidP="000C0DEA">
      <w:pPr>
        <w:jc w:val="both"/>
      </w:pPr>
      <w:r w:rsidRPr="00B0488D">
        <w:rPr>
          <w:rFonts w:eastAsia="新細明體"/>
          <w:b/>
          <w:u w:val="single"/>
          <w:lang w:eastAsia="zh-TW"/>
        </w:rPr>
        <w:t xml:space="preserve">Proposal </w:t>
      </w:r>
      <w:r w:rsidR="00B9246F">
        <w:rPr>
          <w:rFonts w:eastAsia="新細明體"/>
          <w:b/>
          <w:u w:val="single"/>
          <w:lang w:eastAsia="zh-TW"/>
        </w:rPr>
        <w:t>4</w:t>
      </w:r>
      <w:r w:rsidRPr="00B0488D">
        <w:t xml:space="preserve">: </w:t>
      </w:r>
      <w:r>
        <w:t xml:space="preserve">In Mode 2(b), location, </w:t>
      </w:r>
      <w:r>
        <w:rPr>
          <w:rFonts w:eastAsiaTheme="minorEastAsia"/>
          <w:lang w:eastAsia="zh-TW"/>
        </w:rPr>
        <w:t>velocity, priority of traffic, channel occupancy ratio, and RSRP information can be the assistance information in NR V2X.</w:t>
      </w:r>
    </w:p>
    <w:p w14:paraId="0E259AC0" w14:textId="77777777" w:rsidR="00B0488D" w:rsidRDefault="00286825" w:rsidP="000C0DEA">
      <w:pPr>
        <w:jc w:val="both"/>
        <w:rPr>
          <w:rFonts w:eastAsiaTheme="minorEastAsia"/>
          <w:lang w:eastAsia="zh-TW"/>
        </w:rPr>
      </w:pPr>
      <w:r>
        <w:rPr>
          <w:rFonts w:eastAsiaTheme="minorEastAsia"/>
          <w:lang w:eastAsia="zh-TW"/>
        </w:rPr>
        <w:t>If assistance information size is small, it can be carried by PSCCH or PSSCH.</w:t>
      </w:r>
      <w:r w:rsidR="00743114">
        <w:rPr>
          <w:rFonts w:eastAsiaTheme="minorEastAsia"/>
          <w:lang w:eastAsia="zh-TW"/>
        </w:rPr>
        <w:t xml:space="preserve"> On the other hand, i</w:t>
      </w:r>
      <w:r>
        <w:rPr>
          <w:rFonts w:eastAsiaTheme="minorEastAsia"/>
          <w:lang w:eastAsia="zh-TW"/>
        </w:rPr>
        <w:t xml:space="preserve">f assistance information size is large, it should be carried by PSSCH. </w:t>
      </w:r>
    </w:p>
    <w:p w14:paraId="53AE8141" w14:textId="77777777" w:rsidR="000C0DEA" w:rsidRDefault="000C0DEA" w:rsidP="000C0DEA">
      <w:pPr>
        <w:jc w:val="both"/>
        <w:rPr>
          <w:rFonts w:eastAsiaTheme="minorEastAsia"/>
          <w:lang w:eastAsia="zh-TW"/>
        </w:rPr>
      </w:pPr>
    </w:p>
    <w:p w14:paraId="68A17BB8" w14:textId="77777777" w:rsidR="00BC6E03" w:rsidRDefault="00BC6E03" w:rsidP="00BC6E03">
      <w:pPr>
        <w:pStyle w:val="Heading2"/>
        <w:ind w:left="709" w:hanging="709"/>
        <w:rPr>
          <w:lang w:eastAsia="zh-TW"/>
        </w:rPr>
      </w:pPr>
      <w:r>
        <w:rPr>
          <w:lang w:eastAsia="zh-TW"/>
        </w:rPr>
        <w:t>Discussion on Mode 2(c)</w:t>
      </w:r>
    </w:p>
    <w:p w14:paraId="16142B45" w14:textId="77777777" w:rsidR="00937E0F" w:rsidRDefault="00B12153" w:rsidP="00BC6E03">
      <w:pPr>
        <w:jc w:val="both"/>
      </w:pPr>
      <w:r>
        <w:t xml:space="preserve">In </w:t>
      </w:r>
      <w:r w:rsidR="00ED3F29">
        <w:t>Mode 2</w:t>
      </w:r>
      <w:r w:rsidR="00B0488D">
        <w:t>(c)</w:t>
      </w:r>
      <w:r>
        <w:t xml:space="preserve">, </w:t>
      </w:r>
      <w:r w:rsidR="00B0488D" w:rsidRPr="00255F39">
        <w:t xml:space="preserve">UE </w:t>
      </w:r>
      <w:r>
        <w:t xml:space="preserve">uses </w:t>
      </w:r>
      <w:r w:rsidR="00B0488D" w:rsidRPr="00255F39">
        <w:t xml:space="preserve">configured grant for </w:t>
      </w:r>
      <w:proofErr w:type="spellStart"/>
      <w:r w:rsidR="00B0488D" w:rsidRPr="00255F39">
        <w:t>sidelink</w:t>
      </w:r>
      <w:proofErr w:type="spellEnd"/>
      <w:r w:rsidR="00B0488D" w:rsidRPr="00255F39">
        <w:t xml:space="preserve"> transmission</w:t>
      </w:r>
      <w:r>
        <w:t xml:space="preserve">. It is more suitable for </w:t>
      </w:r>
      <w:r w:rsidR="00BC6E03">
        <w:t xml:space="preserve">periodic </w:t>
      </w:r>
      <w:r>
        <w:t xml:space="preserve">data transmission with short latency and low overhead. </w:t>
      </w:r>
    </w:p>
    <w:p w14:paraId="1ECCBF59" w14:textId="3215437C" w:rsidR="00937E0F" w:rsidRDefault="00937E0F" w:rsidP="00BC6E03">
      <w:pPr>
        <w:jc w:val="both"/>
      </w:pPr>
      <w:r>
        <w:t xml:space="preserve">If resource pools are </w:t>
      </w:r>
      <w:r w:rsidR="004B3771">
        <w:t>granted</w:t>
      </w:r>
      <w:r>
        <w:t xml:space="preserve">, UE needs further sensing to select the resource for transmission. This </w:t>
      </w:r>
      <w:r w:rsidR="00DF4C9F">
        <w:t xml:space="preserve">case can be regarded as </w:t>
      </w:r>
      <w:r>
        <w:t>Mode 2(a).  If exact resource</w:t>
      </w:r>
      <w:r w:rsidR="00DF4C9F">
        <w:t xml:space="preserve"> allocations</w:t>
      </w:r>
      <w:r>
        <w:t xml:space="preserve"> are configured, </w:t>
      </w:r>
      <w:r w:rsidR="00DF4C9F">
        <w:t xml:space="preserve">the flexibility is limited and this case </w:t>
      </w:r>
      <w:r w:rsidR="00CF4576">
        <w:t xml:space="preserve">is </w:t>
      </w:r>
      <w:r>
        <w:t>only suitable for periodic traffic</w:t>
      </w:r>
      <w:r w:rsidR="00DF4C9F">
        <w:t xml:space="preserve"> with fixed or similar packet sizes</w:t>
      </w:r>
      <w:r>
        <w:t xml:space="preserve">. </w:t>
      </w:r>
      <w:r w:rsidR="00DF4C9F">
        <w:t>For aperiodic traffic, UE can use the nearest following opportunity to transmit data. If the periodicity of configured grant is long, latency requirement might not be met. On the other hand, short periodicity of configured grant can meet latency requirement but introduce low resource utilization efficiency.</w:t>
      </w:r>
    </w:p>
    <w:p w14:paraId="2FD58589" w14:textId="77777777" w:rsidR="00937E0F" w:rsidRDefault="00937E0F" w:rsidP="00BC6E03">
      <w:pPr>
        <w:jc w:val="both"/>
      </w:pPr>
      <w:r>
        <w:t xml:space="preserve">If UE is in coverage, the configured resource can be semi-statically assigned by </w:t>
      </w:r>
      <w:proofErr w:type="spellStart"/>
      <w:r>
        <w:t>gNB</w:t>
      </w:r>
      <w:proofErr w:type="spellEnd"/>
      <w:r>
        <w:t xml:space="preserve"> and collision of resources with other UEs can be avoided </w:t>
      </w:r>
      <w:r w:rsidR="00DF4C9F">
        <w:t xml:space="preserve">by </w:t>
      </w:r>
      <w:proofErr w:type="spellStart"/>
      <w:r w:rsidR="00DF4C9F">
        <w:t>gNB</w:t>
      </w:r>
      <w:proofErr w:type="spellEnd"/>
      <w:r w:rsidR="00DF4C9F">
        <w:t xml:space="preserve"> </w:t>
      </w:r>
      <w:r>
        <w:t xml:space="preserve">scheduling. However, this scenario </w:t>
      </w:r>
      <w:r w:rsidR="00DF4C9F">
        <w:t xml:space="preserve">can be regarded as </w:t>
      </w:r>
      <w:r>
        <w:t xml:space="preserve">Mode 1. If UE is out of coverage, the resource should be pre-configured. It is inevitable that two UEs might select the same preconfigured resource and collision would happen for a long duration. </w:t>
      </w:r>
    </w:p>
    <w:p w14:paraId="2D70A832" w14:textId="77777777" w:rsidR="00937E0F" w:rsidRDefault="00DF4C9F" w:rsidP="00BC6E03">
      <w:pPr>
        <w:jc w:val="both"/>
        <w:rPr>
          <w:rFonts w:eastAsia="新細明體"/>
          <w:b/>
          <w:u w:val="single"/>
          <w:lang w:eastAsia="zh-TW"/>
        </w:rPr>
      </w:pPr>
      <w:r>
        <w:rPr>
          <w:rFonts w:eastAsia="新細明體"/>
          <w:b/>
          <w:u w:val="single"/>
          <w:lang w:eastAsia="zh-TW"/>
        </w:rPr>
        <w:t xml:space="preserve">Observation </w:t>
      </w:r>
      <w:r w:rsidR="00743114">
        <w:rPr>
          <w:rFonts w:eastAsia="新細明體"/>
          <w:b/>
          <w:u w:val="single"/>
          <w:lang w:eastAsia="zh-TW"/>
        </w:rPr>
        <w:t>1</w:t>
      </w:r>
      <w:r w:rsidRPr="00143FF3">
        <w:rPr>
          <w:rFonts w:eastAsia="新細明體"/>
          <w:b/>
          <w:u w:val="single"/>
          <w:lang w:eastAsia="zh-TW"/>
        </w:rPr>
        <w:t>:</w:t>
      </w:r>
      <w:r>
        <w:rPr>
          <w:rFonts w:eastAsiaTheme="minorEastAsia"/>
          <w:lang w:val="en-GB" w:eastAsia="zh-TW"/>
        </w:rPr>
        <w:t xml:space="preserve"> The benefit of M</w:t>
      </w:r>
      <w:r w:rsidR="00ED3F29">
        <w:rPr>
          <w:rFonts w:eastAsiaTheme="minorEastAsia"/>
          <w:lang w:val="en-GB" w:eastAsia="zh-TW"/>
        </w:rPr>
        <w:t>ode 2</w:t>
      </w:r>
      <w:r>
        <w:rPr>
          <w:rFonts w:eastAsiaTheme="minorEastAsia"/>
          <w:lang w:val="en-GB" w:eastAsia="zh-TW"/>
        </w:rPr>
        <w:t xml:space="preserve">(c) is not clear. </w:t>
      </w:r>
    </w:p>
    <w:p w14:paraId="55F14E52" w14:textId="637FB7F6" w:rsidR="00BC6E03" w:rsidRDefault="00BC6E03" w:rsidP="00BC6E03">
      <w:pPr>
        <w:jc w:val="both"/>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5</w:t>
      </w:r>
      <w:r w:rsidRPr="00143FF3">
        <w:rPr>
          <w:rFonts w:eastAsia="新細明體"/>
          <w:b/>
          <w:u w:val="single"/>
          <w:lang w:eastAsia="zh-TW"/>
        </w:rPr>
        <w:t>:</w:t>
      </w:r>
      <w:r>
        <w:rPr>
          <w:rFonts w:eastAsiaTheme="minorEastAsia"/>
          <w:lang w:val="en-GB" w:eastAsia="zh-TW"/>
        </w:rPr>
        <w:t xml:space="preserve"> </w:t>
      </w:r>
      <w:r w:rsidR="00B12153">
        <w:rPr>
          <w:rFonts w:eastAsiaTheme="minorEastAsia"/>
          <w:lang w:val="en-GB" w:eastAsia="zh-TW"/>
        </w:rPr>
        <w:t>Mode 2(c) needs more evaluations to justify</w:t>
      </w:r>
      <w:r w:rsidR="00DF4C9F">
        <w:rPr>
          <w:rFonts w:eastAsiaTheme="minorEastAsia"/>
          <w:lang w:val="en-GB" w:eastAsia="zh-TW"/>
        </w:rPr>
        <w:t xml:space="preserve"> the benefit</w:t>
      </w:r>
      <w:r w:rsidR="00B12153">
        <w:rPr>
          <w:rFonts w:eastAsiaTheme="minorEastAsia"/>
          <w:lang w:val="en-GB" w:eastAsia="zh-TW"/>
        </w:rPr>
        <w:t xml:space="preserve">. </w:t>
      </w:r>
    </w:p>
    <w:p w14:paraId="2556768F" w14:textId="77777777" w:rsidR="00BC6E03" w:rsidRDefault="00BC6E03" w:rsidP="00BC6E03">
      <w:pPr>
        <w:pStyle w:val="Heading2"/>
        <w:ind w:left="709" w:hanging="709"/>
        <w:rPr>
          <w:lang w:eastAsia="zh-TW"/>
        </w:rPr>
      </w:pPr>
      <w:r>
        <w:rPr>
          <w:lang w:eastAsia="zh-TW"/>
        </w:rPr>
        <w:t>Discussion on Mode 2(d)</w:t>
      </w:r>
    </w:p>
    <w:p w14:paraId="010F0C77" w14:textId="77777777" w:rsidR="00E26079" w:rsidRDefault="00E26079" w:rsidP="00E26079">
      <w:pPr>
        <w:pStyle w:val="Heading3"/>
      </w:pPr>
      <w:r>
        <w:t>Use cases and scenarios</w:t>
      </w:r>
    </w:p>
    <w:p w14:paraId="395DF3C4" w14:textId="2D57ECD8" w:rsidR="00A61CE9" w:rsidRDefault="00FB5E72" w:rsidP="00FB5E72">
      <w:pPr>
        <w:jc w:val="both"/>
      </w:pPr>
      <w:r>
        <w:t xml:space="preserve">Platooning is one important use case in NR V2X. Platoon lead can use unicast or multicast transmission to </w:t>
      </w:r>
      <w:r w:rsidR="00082B40">
        <w:t xml:space="preserve">communicate </w:t>
      </w:r>
      <w:r>
        <w:t xml:space="preserve">with platooning members. </w:t>
      </w:r>
      <w:r w:rsidR="00E421FE">
        <w:t>Th</w:t>
      </w:r>
      <w:r w:rsidR="00A61CE9">
        <w:t>e use case of Mode 2(d) is not</w:t>
      </w:r>
      <w:r w:rsidR="00E421FE">
        <w:t xml:space="preserve"> only</w:t>
      </w:r>
      <w:r w:rsidR="008C18DE">
        <w:t xml:space="preserve"> limited to p</w:t>
      </w:r>
      <w:r w:rsidR="00A61CE9">
        <w:t xml:space="preserve">latooning. </w:t>
      </w:r>
    </w:p>
    <w:p w14:paraId="645D8B6E" w14:textId="5D059765" w:rsidR="00A61CE9" w:rsidRDefault="00E421FE" w:rsidP="00FB5E72">
      <w:pPr>
        <w:jc w:val="both"/>
      </w:pPr>
      <w:r>
        <w:t>In LTE V2X, dist</w:t>
      </w:r>
      <w:r w:rsidR="00AA723B">
        <w:t>ributed scheduling is used for r</w:t>
      </w:r>
      <w:r>
        <w:t xml:space="preserve">esource allocation in mode 4. In low or medium traffic load condition, distributed scheduling </w:t>
      </w:r>
      <w:r w:rsidR="00AA723B">
        <w:t xml:space="preserve">(Mode 2(a)) </w:t>
      </w:r>
      <w:r>
        <w:t xml:space="preserve">can have good performance with low collision probability. However, distributed scheduling has worse performance than centralized scheduling </w:t>
      </w:r>
      <w:r w:rsidR="00AA723B">
        <w:t xml:space="preserve">(Mode 2(d)) </w:t>
      </w:r>
      <w:r>
        <w:t>when t</w:t>
      </w:r>
      <w:r w:rsidR="00A61CE9">
        <w:t>he traffic load under local area is high</w:t>
      </w:r>
      <w:r>
        <w:t xml:space="preserve">. </w:t>
      </w:r>
      <w:r w:rsidR="00AA723B">
        <w:t xml:space="preserve">Therefore, a cluster can be formed while the traffic load is high and one scheduler UE can use Mode 2(d) to help schedule the resource to avoid </w:t>
      </w:r>
      <w:r w:rsidR="00A61CE9">
        <w:t>high collision probability</w:t>
      </w:r>
      <w:r w:rsidR="00AA723B">
        <w:t>.</w:t>
      </w:r>
      <w:r w:rsidR="00A61CE9">
        <w:t xml:space="preserve"> </w:t>
      </w:r>
      <w:r w:rsidR="00AA723B">
        <w:t>On the other hand, the cluster can be dismissed and the members will use Mode 2(a) when the traffic load becomes low. T</w:t>
      </w:r>
      <w:r w:rsidR="00A61CE9">
        <w:t xml:space="preserve">he switching metric </w:t>
      </w:r>
      <w:r w:rsidR="00AA723B">
        <w:t xml:space="preserve">between Mode 2(a) and Mode 2(d) </w:t>
      </w:r>
      <w:r w:rsidR="00A61CE9">
        <w:t xml:space="preserve">can be channel occupancy ratio or some factors </w:t>
      </w:r>
      <w:r w:rsidR="00EF45BE">
        <w:t xml:space="preserve">that </w:t>
      </w:r>
      <w:r w:rsidR="00A61CE9">
        <w:t>can reflect the traffic load.</w:t>
      </w:r>
    </w:p>
    <w:p w14:paraId="6581E01A" w14:textId="520B91C4" w:rsidR="00BC6E03" w:rsidRDefault="00AA723B" w:rsidP="00BC6E03">
      <w:pPr>
        <w:jc w:val="both"/>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6</w:t>
      </w:r>
      <w:r w:rsidRPr="00143FF3">
        <w:rPr>
          <w:rFonts w:eastAsia="新細明體"/>
          <w:b/>
          <w:u w:val="single"/>
          <w:lang w:eastAsia="zh-TW"/>
        </w:rPr>
        <w:t>:</w:t>
      </w:r>
      <w:r>
        <w:rPr>
          <w:rFonts w:eastAsiaTheme="minorEastAsia"/>
          <w:lang w:val="en-GB" w:eastAsia="zh-TW"/>
        </w:rPr>
        <w:t xml:space="preserve"> Switching between Mode 2(a) and Mode 2(d) can depend on channel occupancy ratio or traffic load. </w:t>
      </w:r>
    </w:p>
    <w:p w14:paraId="427F3C0F" w14:textId="77777777" w:rsidR="005A0F08" w:rsidRDefault="005A0F08" w:rsidP="005A0F08">
      <w:pPr>
        <w:pStyle w:val="Heading3"/>
        <w:rPr>
          <w:lang w:eastAsia="zh-TW"/>
        </w:rPr>
      </w:pPr>
      <w:r>
        <w:rPr>
          <w:lang w:eastAsia="zh-TW"/>
        </w:rPr>
        <w:t>Architecture</w:t>
      </w:r>
    </w:p>
    <w:p w14:paraId="262FD388" w14:textId="77777777" w:rsidR="00AA723B" w:rsidRDefault="00AA723B" w:rsidP="00AA723B">
      <w:pPr>
        <w:spacing w:after="240"/>
        <w:jc w:val="both"/>
        <w:rPr>
          <w:lang w:val="en-GB"/>
        </w:rPr>
      </w:pPr>
      <w:r>
        <w:rPr>
          <w:rFonts w:eastAsiaTheme="minorEastAsia"/>
          <w:lang w:val="en-GB" w:eastAsia="zh-TW"/>
        </w:rPr>
        <w:t xml:space="preserve">The architecture of Mode 2(d) is shown in Fig. 1. </w:t>
      </w:r>
      <w:r>
        <w:rPr>
          <w:lang w:val="en-GB"/>
        </w:rPr>
        <w:t>Mode 2(d)</w:t>
      </w:r>
      <w:r w:rsidRPr="00BE23C6">
        <w:rPr>
          <w:lang w:val="en-GB"/>
        </w:rPr>
        <w:t xml:space="preserve"> could take either of two forms, depending on the level of involvement of the </w:t>
      </w:r>
      <w:proofErr w:type="spellStart"/>
      <w:r w:rsidRPr="00BE23C6">
        <w:rPr>
          <w:lang w:val="en-GB"/>
        </w:rPr>
        <w:t>gNB</w:t>
      </w:r>
      <w:proofErr w:type="spellEnd"/>
      <w:r w:rsidRPr="00BE23C6">
        <w:rPr>
          <w:lang w:val="en-GB"/>
        </w:rPr>
        <w:t xml:space="preserve">.  </w:t>
      </w:r>
      <w:r w:rsidR="00E80BA7">
        <w:rPr>
          <w:lang w:val="en-GB"/>
        </w:rPr>
        <w:t xml:space="preserve">In form 1, scheduler UE requests the resource for scheduling and obtains a grant of resources from </w:t>
      </w:r>
      <w:proofErr w:type="spellStart"/>
      <w:r w:rsidR="00E80BA7">
        <w:rPr>
          <w:lang w:val="en-GB"/>
        </w:rPr>
        <w:t>gNB</w:t>
      </w:r>
      <w:proofErr w:type="spellEnd"/>
      <w:r w:rsidR="00E80BA7">
        <w:rPr>
          <w:lang w:val="en-GB"/>
        </w:rPr>
        <w:t xml:space="preserve"> via </w:t>
      </w:r>
      <w:proofErr w:type="spellStart"/>
      <w:r w:rsidR="00E80BA7">
        <w:rPr>
          <w:lang w:val="en-GB"/>
        </w:rPr>
        <w:t>Uu</w:t>
      </w:r>
      <w:proofErr w:type="spellEnd"/>
      <w:r w:rsidR="00E80BA7">
        <w:rPr>
          <w:lang w:val="en-GB"/>
        </w:rPr>
        <w:t xml:space="preserve"> interface. In form 2, scheduler UE uses the pre-configured resources for scheduling. </w:t>
      </w:r>
      <w:r w:rsidRPr="00BE23C6">
        <w:rPr>
          <w:lang w:val="en-GB"/>
        </w:rPr>
        <w:t xml:space="preserve">In either </w:t>
      </w:r>
      <w:r>
        <w:rPr>
          <w:lang w:val="en-GB"/>
        </w:rPr>
        <w:t>form</w:t>
      </w:r>
      <w:r w:rsidRPr="00BE23C6">
        <w:rPr>
          <w:lang w:val="en-GB"/>
        </w:rPr>
        <w:t xml:space="preserve">, there is a </w:t>
      </w:r>
      <w:r>
        <w:rPr>
          <w:lang w:val="en-GB"/>
        </w:rPr>
        <w:t>scheduler</w:t>
      </w:r>
      <w:r w:rsidRPr="00BE23C6">
        <w:rPr>
          <w:lang w:val="en-GB"/>
        </w:rPr>
        <w:t xml:space="preserve"> UE that is responsible for communicating </w:t>
      </w:r>
      <w:r>
        <w:rPr>
          <w:lang w:val="en-GB"/>
        </w:rPr>
        <w:t>the resource allocation to the member</w:t>
      </w:r>
      <w:r w:rsidRPr="00BE23C6">
        <w:rPr>
          <w:lang w:val="en-GB"/>
        </w:rPr>
        <w:t xml:space="preserve"> UE that requires the resources</w:t>
      </w:r>
      <w:r w:rsidR="00E80BA7">
        <w:rPr>
          <w:lang w:val="en-GB"/>
        </w:rPr>
        <w:t xml:space="preserve"> via </w:t>
      </w:r>
      <w:proofErr w:type="spellStart"/>
      <w:r w:rsidR="00E80BA7">
        <w:rPr>
          <w:lang w:val="en-GB"/>
        </w:rPr>
        <w:t>sidelink</w:t>
      </w:r>
      <w:proofErr w:type="spellEnd"/>
      <w:r w:rsidR="00E80BA7">
        <w:rPr>
          <w:lang w:val="en-GB"/>
        </w:rPr>
        <w:t xml:space="preserve"> interface</w:t>
      </w:r>
      <w:r w:rsidRPr="00BE23C6">
        <w:rPr>
          <w:lang w:val="en-GB"/>
        </w:rPr>
        <w:t>.</w:t>
      </w:r>
      <w:r>
        <w:rPr>
          <w:lang w:val="en-GB"/>
        </w:rPr>
        <w:t xml:space="preserve">  In partial-coverage cases, the scheduler UE would be expected to be in coverage of the </w:t>
      </w:r>
      <w:proofErr w:type="spellStart"/>
      <w:r>
        <w:rPr>
          <w:lang w:val="en-GB"/>
        </w:rPr>
        <w:t>gNB</w:t>
      </w:r>
      <w:proofErr w:type="spellEnd"/>
      <w:r>
        <w:rPr>
          <w:lang w:val="en-GB"/>
        </w:rPr>
        <w:t xml:space="preserve"> while the member UE could be outside coverage.</w:t>
      </w:r>
      <w:r w:rsidR="00E80BA7">
        <w:rPr>
          <w:lang w:val="en-GB"/>
        </w:rPr>
        <w:t xml:space="preserve"> Member UE gets the resource and uses this resource for control/data transmission via </w:t>
      </w:r>
      <w:proofErr w:type="spellStart"/>
      <w:r w:rsidR="00E80BA7">
        <w:rPr>
          <w:lang w:val="en-GB"/>
        </w:rPr>
        <w:t>sidelink</w:t>
      </w:r>
      <w:proofErr w:type="spellEnd"/>
      <w:r w:rsidR="00E80BA7">
        <w:rPr>
          <w:lang w:val="en-GB"/>
        </w:rPr>
        <w:t xml:space="preserve"> interface. </w:t>
      </w:r>
    </w:p>
    <w:p w14:paraId="13D2D835" w14:textId="77777777" w:rsidR="00E24B50" w:rsidRDefault="00E24B50" w:rsidP="00AA723B">
      <w:pPr>
        <w:spacing w:after="240"/>
        <w:jc w:val="both"/>
        <w:rPr>
          <w:lang w:val="en-GB"/>
        </w:rPr>
      </w:pPr>
      <w:r>
        <w:rPr>
          <w:lang w:val="en-GB"/>
        </w:rPr>
        <w:lastRenderedPageBreak/>
        <w:t>Whether a UE can be a scheduler UE depends on its capability.</w:t>
      </w:r>
    </w:p>
    <w:p w14:paraId="1ABD2DE4" w14:textId="77777777" w:rsidR="00A61CE9" w:rsidRDefault="00AA723B" w:rsidP="00A61CE9">
      <w:pPr>
        <w:jc w:val="center"/>
      </w:pPr>
      <w:r>
        <w:object w:dxaOrig="6820" w:dyaOrig="5792" w14:anchorId="60CD1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16.5pt;height:183.45pt" o:ole="">
            <v:imagedata r:id="rId14" o:title=""/>
          </v:shape>
          <o:OLEObject Type="Embed" ProgID="Visio.Drawing.11" ShapeID="_x0000_i1039" DrawAspect="Content" ObjectID="_1602742248" r:id="rId15"/>
        </w:object>
      </w:r>
    </w:p>
    <w:p w14:paraId="669645FD" w14:textId="77777777" w:rsidR="00A61CE9" w:rsidRDefault="00A61CE9" w:rsidP="00FB5E72">
      <w:pPr>
        <w:jc w:val="center"/>
        <w:rPr>
          <w:rFonts w:eastAsiaTheme="minorEastAsia"/>
          <w:lang w:val="en-GB" w:eastAsia="zh-TW"/>
        </w:rPr>
      </w:pPr>
      <w:r>
        <w:t>Figure 1</w:t>
      </w:r>
      <w:r w:rsidR="002E0869">
        <w:t xml:space="preserve">: </w:t>
      </w:r>
      <w:r w:rsidR="00AA723B">
        <w:t>A</w:t>
      </w:r>
      <w:r>
        <w:t xml:space="preserve">rchitecture for </w:t>
      </w:r>
      <w:r w:rsidR="00AA723B">
        <w:t>M</w:t>
      </w:r>
      <w:r>
        <w:t xml:space="preserve">ode 2(d) </w:t>
      </w:r>
    </w:p>
    <w:p w14:paraId="2E07E3A9" w14:textId="77777777" w:rsidR="005A0F08" w:rsidRDefault="005A0F08" w:rsidP="005A0F08">
      <w:pPr>
        <w:pStyle w:val="Heading3"/>
        <w:rPr>
          <w:lang w:eastAsia="zh-TW"/>
        </w:rPr>
      </w:pPr>
      <w:r>
        <w:rPr>
          <w:lang w:eastAsia="zh-TW"/>
        </w:rPr>
        <w:t>Procedure</w:t>
      </w:r>
      <w:r w:rsidR="00AA723B">
        <w:rPr>
          <w:lang w:eastAsia="zh-TW"/>
        </w:rPr>
        <w:t>s</w:t>
      </w:r>
    </w:p>
    <w:p w14:paraId="7FB5A1AF" w14:textId="04F66346" w:rsidR="00AA723B" w:rsidRDefault="00E80BA7" w:rsidP="00AA723B">
      <w:pPr>
        <w:jc w:val="both"/>
      </w:pPr>
      <w:r>
        <w:t>In Mode 2(d), s</w:t>
      </w:r>
      <w:r w:rsidR="00AA723B">
        <w:t xml:space="preserve">everal UEs can be grouped into </w:t>
      </w:r>
      <w:r>
        <w:t>a</w:t>
      </w:r>
      <w:r w:rsidR="00AA723B">
        <w:t xml:space="preserve"> cluster and </w:t>
      </w:r>
      <w:r>
        <w:t xml:space="preserve">a scheduler UE </w:t>
      </w:r>
      <w:r w:rsidR="00AA723B">
        <w:t xml:space="preserve">can request or reserve a </w:t>
      </w:r>
      <w:r w:rsidR="00160D6C">
        <w:t>resource pool</w:t>
      </w:r>
      <w:r w:rsidR="00AA723B">
        <w:t xml:space="preserve"> from </w:t>
      </w:r>
      <w:proofErr w:type="spellStart"/>
      <w:r w:rsidR="00AA723B">
        <w:t>gNB</w:t>
      </w:r>
      <w:proofErr w:type="spellEnd"/>
      <w:r w:rsidR="00AA723B">
        <w:t xml:space="preserve"> and then schedule to UEs based on the scheduling request from UEs. When compared with Mode 1, </w:t>
      </w:r>
      <w:r>
        <w:t xml:space="preserve">scheduler UE </w:t>
      </w:r>
      <w:r w:rsidR="00AA723B">
        <w:t xml:space="preserve">can sense the resource utilization condition of local area and have better resource utilization knowledge than base station.  Of course, </w:t>
      </w:r>
      <w:r>
        <w:t xml:space="preserve">scheduler UE </w:t>
      </w:r>
      <w:r w:rsidR="00AA723B">
        <w:t xml:space="preserve">or base station can also collect the sensing results from UEs to assist resource allocation. </w:t>
      </w:r>
      <w:r>
        <w:t>In the following subsections, procedures related to Mode 2(d) will be described.</w:t>
      </w:r>
    </w:p>
    <w:p w14:paraId="7608A7DD" w14:textId="77777777" w:rsidR="00E80BA7" w:rsidRDefault="00E80BA7" w:rsidP="00E80BA7">
      <w:pPr>
        <w:pStyle w:val="Heading4"/>
      </w:pPr>
      <w:r>
        <w:t>Procedure of resource scheduling in Mode 2(d)</w:t>
      </w:r>
    </w:p>
    <w:p w14:paraId="451CBBB3" w14:textId="77777777" w:rsidR="00E80BA7" w:rsidRDefault="00E80BA7" w:rsidP="00E80BA7">
      <w:pPr>
        <w:jc w:val="both"/>
      </w:pPr>
      <w:r>
        <w:rPr>
          <w:lang w:val="en-GB"/>
        </w:rPr>
        <w:t>In Fig. 2 (a), a</w:t>
      </w:r>
      <w:r w:rsidRPr="00E80BA7">
        <w:t xml:space="preserve"> </w:t>
      </w:r>
      <w:r>
        <w:t xml:space="preserve">scheduler </w:t>
      </w:r>
      <w:r w:rsidRPr="00E80BA7">
        <w:t xml:space="preserve">UE </w:t>
      </w:r>
      <w:r>
        <w:t xml:space="preserve">sends resource request to </w:t>
      </w:r>
      <w:proofErr w:type="spellStart"/>
      <w:r>
        <w:t>gNB</w:t>
      </w:r>
      <w:proofErr w:type="spellEnd"/>
      <w:r>
        <w:t xml:space="preserve"> and </w:t>
      </w:r>
      <w:proofErr w:type="spellStart"/>
      <w:r>
        <w:t>gNB</w:t>
      </w:r>
      <w:proofErr w:type="spellEnd"/>
      <w:r>
        <w:t xml:space="preserve"> grants the resources for scheduler UE. Member UE 1 sends scheduling request with buffer status report (BSR) to scheduler UE and scheduler UE grants the resource. Member UE 1 uses the granted resource for control/data transmission.</w:t>
      </w:r>
    </w:p>
    <w:p w14:paraId="7A59A9F3" w14:textId="77777777" w:rsidR="00E80BA7" w:rsidRDefault="00E80BA7" w:rsidP="00E80BA7">
      <w:pPr>
        <w:jc w:val="both"/>
      </w:pPr>
      <w:r>
        <w:rPr>
          <w:lang w:val="en-GB"/>
        </w:rPr>
        <w:t>In Fig. 2 (b), a</w:t>
      </w:r>
      <w:r w:rsidRPr="00E80BA7">
        <w:t xml:space="preserve"> </w:t>
      </w:r>
      <w:r>
        <w:t xml:space="preserve">scheduler </w:t>
      </w:r>
      <w:r w:rsidRPr="00E80BA7">
        <w:t xml:space="preserve">UE </w:t>
      </w:r>
      <w:r>
        <w:t>uses the preconfigured resources for scheduling. Member UE 1 sends scheduling request with buffer status report (BSR) to scheduler UE and scheduler UE grants the resource. Member UE 1 uses the granted resource for control/data transmission.</w:t>
      </w:r>
    </w:p>
    <w:p w14:paraId="5CD9CD01" w14:textId="77777777" w:rsidR="00FB5E72" w:rsidRDefault="00FB5E72" w:rsidP="00FB5E72">
      <w:pPr>
        <w:jc w:val="center"/>
      </w:pPr>
      <w:r>
        <w:object w:dxaOrig="8787" w:dyaOrig="4666" w14:anchorId="36E743EA">
          <v:shape id="_x0000_i1034" type="#_x0000_t75" style="width:229.8pt;height:122.3pt" o:ole="">
            <v:imagedata r:id="rId16" o:title=""/>
          </v:shape>
          <o:OLEObject Type="Embed" ProgID="Visio.Drawing.11" ShapeID="_x0000_i1034" DrawAspect="Content" ObjectID="_1602742250" r:id="rId17"/>
        </w:object>
      </w:r>
      <w:r>
        <w:t xml:space="preserve">            </w:t>
      </w:r>
      <w:r>
        <w:object w:dxaOrig="8787" w:dyaOrig="4077" w14:anchorId="61254B49">
          <v:shape id="_x0000_i1035" type="#_x0000_t75" style="width:228.35pt;height:106.05pt" o:ole="">
            <v:imagedata r:id="rId18" o:title=""/>
          </v:shape>
          <o:OLEObject Type="Embed" ProgID="Visio.Drawing.11" ShapeID="_x0000_i1035" DrawAspect="Content" ObjectID="_1602742251" r:id="rId19"/>
        </w:object>
      </w:r>
    </w:p>
    <w:p w14:paraId="2A9A97C6" w14:textId="77777777" w:rsidR="00AA723B" w:rsidRDefault="00AA723B" w:rsidP="00AA723B">
      <w:pPr>
        <w:jc w:val="center"/>
      </w:pPr>
      <w:r>
        <w:t>(a)                                                                                                 (</w:t>
      </w:r>
      <w:proofErr w:type="gramStart"/>
      <w:r>
        <w:t>b</w:t>
      </w:r>
      <w:proofErr w:type="gramEnd"/>
      <w:r>
        <w:t>)</w:t>
      </w:r>
    </w:p>
    <w:p w14:paraId="07BD5CCD" w14:textId="77777777" w:rsidR="00AA723B" w:rsidRDefault="00AA723B" w:rsidP="00AA723B">
      <w:pPr>
        <w:jc w:val="center"/>
        <w:rPr>
          <w:rFonts w:eastAsiaTheme="minorEastAsia"/>
          <w:lang w:val="en-GB" w:eastAsia="zh-TW"/>
        </w:rPr>
      </w:pPr>
      <w:r>
        <w:lastRenderedPageBreak/>
        <w:t xml:space="preserve">Figure 2: </w:t>
      </w:r>
      <w:r w:rsidR="00E80BA7">
        <w:t xml:space="preserve">Procedure of </w:t>
      </w:r>
      <w:r>
        <w:t xml:space="preserve">Mode 2(d) </w:t>
      </w:r>
      <w:r w:rsidR="00E80BA7">
        <w:t>for resource scheduling</w:t>
      </w:r>
    </w:p>
    <w:p w14:paraId="069DDE19" w14:textId="77777777" w:rsidR="00E80BA7" w:rsidRDefault="00E80BA7" w:rsidP="00E80BA7">
      <w:pPr>
        <w:pStyle w:val="Heading4"/>
      </w:pPr>
      <w:r>
        <w:t>Procedure of selecting scheduler UE</w:t>
      </w:r>
    </w:p>
    <w:p w14:paraId="715E0C57" w14:textId="77777777" w:rsidR="00E80BA7" w:rsidRDefault="00E80BA7" w:rsidP="00E80BA7">
      <w:pPr>
        <w:jc w:val="both"/>
      </w:pPr>
      <w:proofErr w:type="spellStart"/>
      <w:proofErr w:type="gramStart"/>
      <w:r>
        <w:t>gNB</w:t>
      </w:r>
      <w:proofErr w:type="spellEnd"/>
      <w:proofErr w:type="gramEnd"/>
      <w:r>
        <w:t xml:space="preserve"> preconfigures a UE as scheduler UE. Note that RSU or platoon lead can be preconfigured as a scheduler UE.</w:t>
      </w:r>
    </w:p>
    <w:p w14:paraId="400C6CB4" w14:textId="7527D0F3" w:rsidR="00E80BA7" w:rsidRDefault="00E80BA7" w:rsidP="00E80BA7">
      <w:pPr>
        <w:jc w:val="both"/>
      </w:pPr>
      <w:proofErr w:type="spellStart"/>
      <w:proofErr w:type="gramStart"/>
      <w:r>
        <w:t>gNB</w:t>
      </w:r>
      <w:proofErr w:type="spellEnd"/>
      <w:proofErr w:type="gramEnd"/>
      <w:r>
        <w:t xml:space="preserve"> detects channel occupancy ratio is larger than a threshold then assigns one UE as scheduler UE.</w:t>
      </w:r>
      <w:r w:rsidR="004B3771" w:rsidRPr="004B3771">
        <w:t xml:space="preserve"> </w:t>
      </w:r>
      <w:proofErr w:type="spellStart"/>
      <w:proofErr w:type="gramStart"/>
      <w:r w:rsidR="004B3771">
        <w:t>gNB</w:t>
      </w:r>
      <w:proofErr w:type="spellEnd"/>
      <w:proofErr w:type="gramEnd"/>
      <w:r w:rsidR="004B3771">
        <w:t xml:space="preserve"> should be able to assign multiple scheduler UEs for different areas in its coverage.</w:t>
      </w:r>
    </w:p>
    <w:p w14:paraId="37B2FC0D" w14:textId="77777777" w:rsidR="00E80BA7" w:rsidRPr="00E80BA7" w:rsidRDefault="00E80BA7" w:rsidP="00E80BA7">
      <w:pPr>
        <w:jc w:val="both"/>
      </w:pPr>
      <w:r w:rsidRPr="00E80BA7">
        <w:t>A UE measures channel occupancy ratio around, if channel occupancy ratio is larger than a preconfigured threshold</w:t>
      </w:r>
      <w:r>
        <w:t xml:space="preserve"> or UE has high throughput or large size packet to be transmitted demand.</w:t>
      </w:r>
    </w:p>
    <w:p w14:paraId="687C3D36" w14:textId="77777777" w:rsidR="00E80BA7" w:rsidRDefault="00E80BA7" w:rsidP="00E80BA7">
      <w:pPr>
        <w:pStyle w:val="ListParagraph"/>
        <w:numPr>
          <w:ilvl w:val="0"/>
          <w:numId w:val="20"/>
        </w:numPr>
        <w:jc w:val="both"/>
        <w:rPr>
          <w:rFonts w:ascii="Times New Roman" w:hAnsi="Times New Roman"/>
          <w:sz w:val="20"/>
          <w:szCs w:val="20"/>
        </w:rPr>
      </w:pPr>
      <w:r w:rsidRPr="00E80BA7">
        <w:rPr>
          <w:rFonts w:ascii="Times New Roman" w:hAnsi="Times New Roman"/>
          <w:sz w:val="20"/>
          <w:szCs w:val="20"/>
        </w:rPr>
        <w:t xml:space="preserve">This UE detects any scheduler UE exists, if </w:t>
      </w:r>
      <w:r>
        <w:rPr>
          <w:rFonts w:ascii="Times New Roman" w:hAnsi="Times New Roman"/>
          <w:sz w:val="20"/>
          <w:szCs w:val="20"/>
        </w:rPr>
        <w:t>scheduler UE exists,</w:t>
      </w:r>
    </w:p>
    <w:p w14:paraId="01452D31" w14:textId="77777777"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If there are multiple scheduler UEs,</w:t>
      </w:r>
    </w:p>
    <w:p w14:paraId="55E36BD8"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This UE selects the scheduler UE with largest RSRP or randomly selects one scheduler UE. </w:t>
      </w:r>
    </w:p>
    <w:p w14:paraId="10AD1C68"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Then this UE sends a scheduling request with BSR to the selected scheduler UE for requesting resources.</w:t>
      </w:r>
    </w:p>
    <w:p w14:paraId="5C27860A"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The scheduler UE received the request and then grant resources for this UE.</w:t>
      </w:r>
    </w:p>
    <w:p w14:paraId="734E19AD"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This UE uses granted resource to transmit data.</w:t>
      </w:r>
    </w:p>
    <w:p w14:paraId="163BFF35" w14:textId="77777777"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Else there is only one scheduler UE detected,</w:t>
      </w:r>
    </w:p>
    <w:p w14:paraId="16BA4363"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This UE sends a scheduling request with BSR to the selected scheduler UE for requesting resources.</w:t>
      </w:r>
    </w:p>
    <w:p w14:paraId="02B7EA1C"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The scheduler UE received the request and then grant resources for this UE.</w:t>
      </w:r>
    </w:p>
    <w:p w14:paraId="649CF00A"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This UE uses granted resource to transmit data.</w:t>
      </w:r>
    </w:p>
    <w:p w14:paraId="73B18E7E" w14:textId="77777777" w:rsidR="00E80BA7" w:rsidRDefault="00E80BA7" w:rsidP="00E80BA7">
      <w:pPr>
        <w:pStyle w:val="ListParagraph"/>
        <w:numPr>
          <w:ilvl w:val="0"/>
          <w:numId w:val="20"/>
        </w:numPr>
        <w:jc w:val="both"/>
        <w:rPr>
          <w:rFonts w:ascii="Times New Roman" w:hAnsi="Times New Roman"/>
          <w:sz w:val="20"/>
          <w:szCs w:val="20"/>
        </w:rPr>
      </w:pPr>
      <w:r>
        <w:rPr>
          <w:rFonts w:ascii="Times New Roman" w:hAnsi="Times New Roman"/>
          <w:sz w:val="20"/>
          <w:szCs w:val="20"/>
        </w:rPr>
        <w:t xml:space="preserve">Else there is no scheduler UE exists, </w:t>
      </w:r>
    </w:p>
    <w:p w14:paraId="7DB466F7" w14:textId="77777777"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If this UE has capability to be a scheduler UE,</w:t>
      </w:r>
    </w:p>
    <w:p w14:paraId="0CDF00DA"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This UE raises to be the scheduler UE and randomly select a cluster ID.</w:t>
      </w:r>
    </w:p>
    <w:p w14:paraId="62306D0E"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If this UE is in-coverage, this UE sends information to </w:t>
      </w:r>
      <w:proofErr w:type="spellStart"/>
      <w:r>
        <w:rPr>
          <w:rFonts w:ascii="Times New Roman" w:hAnsi="Times New Roman"/>
          <w:sz w:val="20"/>
          <w:szCs w:val="20"/>
        </w:rPr>
        <w:t>gNB</w:t>
      </w:r>
      <w:proofErr w:type="spellEnd"/>
      <w:r>
        <w:rPr>
          <w:rFonts w:ascii="Times New Roman" w:hAnsi="Times New Roman"/>
          <w:sz w:val="20"/>
          <w:szCs w:val="20"/>
        </w:rPr>
        <w:t xml:space="preserve"> to request to be a scheduler UE,</w:t>
      </w:r>
    </w:p>
    <w:p w14:paraId="76D4A553"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sz w:val="20"/>
          <w:szCs w:val="20"/>
        </w:rPr>
        <w:t>gNB</w:t>
      </w:r>
      <w:proofErr w:type="spellEnd"/>
      <w:r>
        <w:rPr>
          <w:rFonts w:ascii="Times New Roman" w:hAnsi="Times New Roman"/>
          <w:sz w:val="20"/>
          <w:szCs w:val="20"/>
        </w:rPr>
        <w:t xml:space="preserve"> grants the request,</w:t>
      </w:r>
    </w:p>
    <w:p w14:paraId="56D748ED" w14:textId="77777777" w:rsidR="00E80BA7" w:rsidRDefault="00E80BA7" w:rsidP="00E80BA7">
      <w:pPr>
        <w:pStyle w:val="ListParagraph"/>
        <w:numPr>
          <w:ilvl w:val="4"/>
          <w:numId w:val="20"/>
        </w:numPr>
        <w:jc w:val="both"/>
        <w:rPr>
          <w:rFonts w:ascii="Times New Roman" w:hAnsi="Times New Roman"/>
          <w:sz w:val="20"/>
          <w:szCs w:val="20"/>
        </w:rPr>
      </w:pPr>
      <w:r>
        <w:rPr>
          <w:rFonts w:ascii="Times New Roman" w:hAnsi="Times New Roman"/>
          <w:sz w:val="20"/>
          <w:szCs w:val="20"/>
        </w:rPr>
        <w:t>This UE is promoted as scheduler UE.</w:t>
      </w:r>
    </w:p>
    <w:p w14:paraId="1C159BF8" w14:textId="77777777" w:rsidR="00E80BA7" w:rsidRDefault="00E80BA7" w:rsidP="00E80BA7">
      <w:pPr>
        <w:pStyle w:val="ListParagraph"/>
        <w:numPr>
          <w:ilvl w:val="4"/>
          <w:numId w:val="20"/>
        </w:numPr>
        <w:jc w:val="both"/>
        <w:rPr>
          <w:rFonts w:ascii="Times New Roman" w:hAnsi="Times New Roman"/>
          <w:sz w:val="20"/>
          <w:szCs w:val="20"/>
        </w:rPr>
      </w:pPr>
      <w:r>
        <w:rPr>
          <w:rFonts w:ascii="Times New Roman" w:hAnsi="Times New Roman"/>
          <w:sz w:val="20"/>
          <w:szCs w:val="20"/>
        </w:rPr>
        <w:t xml:space="preserve">Cluster ID is assigned by </w:t>
      </w:r>
      <w:proofErr w:type="spellStart"/>
      <w:r>
        <w:rPr>
          <w:rFonts w:ascii="Times New Roman" w:hAnsi="Times New Roman"/>
          <w:sz w:val="20"/>
          <w:szCs w:val="20"/>
        </w:rPr>
        <w:t>gNB</w:t>
      </w:r>
      <w:proofErr w:type="spellEnd"/>
      <w:r>
        <w:rPr>
          <w:rFonts w:ascii="Times New Roman" w:hAnsi="Times New Roman"/>
          <w:sz w:val="20"/>
          <w:szCs w:val="20"/>
        </w:rPr>
        <w:t>.</w:t>
      </w:r>
    </w:p>
    <w:p w14:paraId="040D33D7"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 xml:space="preserve">Else </w:t>
      </w:r>
      <w:proofErr w:type="spellStart"/>
      <w:r>
        <w:rPr>
          <w:rFonts w:ascii="Times New Roman" w:hAnsi="Times New Roman"/>
          <w:sz w:val="20"/>
          <w:szCs w:val="20"/>
        </w:rPr>
        <w:t>gNB</w:t>
      </w:r>
      <w:proofErr w:type="spellEnd"/>
      <w:r>
        <w:rPr>
          <w:rFonts w:ascii="Times New Roman" w:hAnsi="Times New Roman"/>
          <w:sz w:val="20"/>
          <w:szCs w:val="20"/>
        </w:rPr>
        <w:t xml:space="preserve"> does not grant the request or this UE does not receive the grant,</w:t>
      </w:r>
    </w:p>
    <w:p w14:paraId="098A822C" w14:textId="77777777" w:rsidR="00E80BA7" w:rsidRDefault="00E80BA7" w:rsidP="00E80BA7">
      <w:pPr>
        <w:pStyle w:val="ListParagraph"/>
        <w:numPr>
          <w:ilvl w:val="4"/>
          <w:numId w:val="20"/>
        </w:numPr>
        <w:jc w:val="both"/>
        <w:rPr>
          <w:rFonts w:ascii="Times New Roman" w:hAnsi="Times New Roman"/>
          <w:sz w:val="20"/>
          <w:szCs w:val="20"/>
        </w:rPr>
      </w:pPr>
      <w:r>
        <w:rPr>
          <w:rFonts w:ascii="Times New Roman" w:hAnsi="Times New Roman"/>
          <w:sz w:val="20"/>
          <w:szCs w:val="20"/>
        </w:rPr>
        <w:t>This UE still keeps in current transmission mode (e.g. Mode 2(a)).</w:t>
      </w:r>
    </w:p>
    <w:p w14:paraId="21B074E7"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Else this UE is out-of-coverage, </w:t>
      </w:r>
    </w:p>
    <w:p w14:paraId="09818E20"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 xml:space="preserve">This UE is promoted as a scheduler UE. </w:t>
      </w:r>
    </w:p>
    <w:p w14:paraId="4A360AAF"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This UE broadcasts the cluster ID and related information.</w:t>
      </w:r>
    </w:p>
    <w:p w14:paraId="1644CA19" w14:textId="77777777" w:rsidR="00E80BA7" w:rsidRDefault="00E80BA7" w:rsidP="00E80BA7">
      <w:pPr>
        <w:pStyle w:val="ListParagraph"/>
        <w:numPr>
          <w:ilvl w:val="3"/>
          <w:numId w:val="20"/>
        </w:numPr>
        <w:jc w:val="both"/>
        <w:rPr>
          <w:rFonts w:ascii="Times New Roman" w:hAnsi="Times New Roman"/>
          <w:sz w:val="20"/>
          <w:szCs w:val="20"/>
        </w:rPr>
      </w:pPr>
      <w:r>
        <w:rPr>
          <w:rFonts w:ascii="Times New Roman" w:hAnsi="Times New Roman"/>
          <w:sz w:val="20"/>
          <w:szCs w:val="20"/>
        </w:rPr>
        <w:t>This UE uses preconfigured resources for scheduling.</w:t>
      </w:r>
    </w:p>
    <w:p w14:paraId="6809D17C" w14:textId="77777777" w:rsidR="00E80BA7" w:rsidRDefault="00E80BA7" w:rsidP="00E80BA7">
      <w:pPr>
        <w:pStyle w:val="ListParagraph"/>
        <w:numPr>
          <w:ilvl w:val="1"/>
          <w:numId w:val="20"/>
        </w:numPr>
        <w:jc w:val="both"/>
        <w:rPr>
          <w:rFonts w:ascii="Times New Roman" w:hAnsi="Times New Roman"/>
          <w:sz w:val="20"/>
          <w:szCs w:val="20"/>
        </w:rPr>
      </w:pPr>
      <w:r>
        <w:rPr>
          <w:rFonts w:ascii="Times New Roman" w:hAnsi="Times New Roman"/>
          <w:sz w:val="20"/>
          <w:szCs w:val="20"/>
        </w:rPr>
        <w:t>Else this UE has no capability to be a scheduler UE,</w:t>
      </w:r>
    </w:p>
    <w:p w14:paraId="5BB668EC" w14:textId="77777777" w:rsidR="00E80BA7" w:rsidRDefault="00E80BA7" w:rsidP="00E80BA7">
      <w:pPr>
        <w:pStyle w:val="ListParagraph"/>
        <w:numPr>
          <w:ilvl w:val="2"/>
          <w:numId w:val="20"/>
        </w:numPr>
        <w:jc w:val="both"/>
        <w:rPr>
          <w:rFonts w:ascii="Times New Roman" w:hAnsi="Times New Roman"/>
          <w:sz w:val="20"/>
          <w:szCs w:val="20"/>
        </w:rPr>
      </w:pPr>
      <w:r>
        <w:rPr>
          <w:rFonts w:ascii="Times New Roman" w:hAnsi="Times New Roman"/>
          <w:sz w:val="20"/>
          <w:szCs w:val="20"/>
        </w:rPr>
        <w:t xml:space="preserve">This </w:t>
      </w:r>
      <w:r w:rsidR="00613ED5">
        <w:rPr>
          <w:rFonts w:ascii="Times New Roman" w:hAnsi="Times New Roman"/>
          <w:sz w:val="20"/>
          <w:szCs w:val="20"/>
        </w:rPr>
        <w:t>UE stay</w:t>
      </w:r>
      <w:r>
        <w:rPr>
          <w:rFonts w:ascii="Times New Roman" w:hAnsi="Times New Roman"/>
          <w:sz w:val="20"/>
          <w:szCs w:val="20"/>
        </w:rPr>
        <w:t>s in current transmission mode (e.g. Mode 2(a)).</w:t>
      </w:r>
    </w:p>
    <w:p w14:paraId="7FE40EA1" w14:textId="77777777" w:rsidR="00613ED5" w:rsidRPr="00613ED5" w:rsidRDefault="00613ED5" w:rsidP="00613ED5">
      <w:pPr>
        <w:jc w:val="both"/>
      </w:pPr>
      <w:r>
        <w:t>Note that a scheduler UE would periodically broadcasting cluster information to inform other UEs the existence of a cluster.</w:t>
      </w:r>
    </w:p>
    <w:p w14:paraId="6B124214" w14:textId="77777777" w:rsidR="00AA723B" w:rsidRDefault="00E80BA7" w:rsidP="00E80BA7">
      <w:pPr>
        <w:pStyle w:val="Heading4"/>
        <w:rPr>
          <w:lang w:eastAsia="zh-TW"/>
        </w:rPr>
      </w:pPr>
      <w:r>
        <w:rPr>
          <w:lang w:eastAsia="zh-TW"/>
        </w:rPr>
        <w:t>Procedure of a UE joining a cluster</w:t>
      </w:r>
    </w:p>
    <w:p w14:paraId="367DE264" w14:textId="77777777" w:rsidR="00E80BA7" w:rsidRDefault="00613ED5" w:rsidP="00AA723B">
      <w:pPr>
        <w:jc w:val="both"/>
      </w:pPr>
      <w:r w:rsidRPr="00E80BA7">
        <w:t>A UE measures channel occupancy ratio around, if channel occupancy ratio is larger than a preconfigured threshold</w:t>
      </w:r>
      <w:r>
        <w:t>,</w:t>
      </w:r>
    </w:p>
    <w:p w14:paraId="1662EA2D" w14:textId="77777777" w:rsidR="00613ED5" w:rsidRDefault="00613ED5" w:rsidP="00613ED5">
      <w:pPr>
        <w:pStyle w:val="ListParagraph"/>
        <w:numPr>
          <w:ilvl w:val="0"/>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 xml:space="preserve">This UE </w:t>
      </w:r>
      <w:r>
        <w:rPr>
          <w:rFonts w:ascii="Times New Roman" w:eastAsiaTheme="minorEastAsia" w:hAnsi="Times New Roman"/>
          <w:sz w:val="20"/>
          <w:szCs w:val="20"/>
          <w:lang w:val="en-GB" w:eastAsia="zh-TW"/>
        </w:rPr>
        <w:t>detects any existing scheduler UE, if the scheduler UE exists,</w:t>
      </w:r>
    </w:p>
    <w:p w14:paraId="6BBE7DA3" w14:textId="12C0EFB8" w:rsidR="00613ED5" w:rsidRDefault="00613ED5" w:rsidP="0016358E">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there are multiple scheduler UEs</w:t>
      </w:r>
      <w:r w:rsidR="00F00B87">
        <w:rPr>
          <w:rFonts w:ascii="Times New Roman" w:eastAsiaTheme="minorEastAsia" w:hAnsi="Times New Roman"/>
          <w:sz w:val="20"/>
          <w:szCs w:val="20"/>
          <w:lang w:val="en-GB" w:eastAsia="zh-TW"/>
        </w:rPr>
        <w:t xml:space="preserve"> and no preferred scheduler UE</w:t>
      </w:r>
      <w:r>
        <w:rPr>
          <w:rFonts w:ascii="Times New Roman" w:eastAsiaTheme="minorEastAsia" w:hAnsi="Times New Roman"/>
          <w:sz w:val="20"/>
          <w:szCs w:val="20"/>
          <w:lang w:val="en-GB" w:eastAsia="zh-TW"/>
        </w:rPr>
        <w:t xml:space="preserve">, </w:t>
      </w:r>
      <w:r w:rsidR="00D5044D">
        <w:rPr>
          <w:rFonts w:ascii="Times New Roman" w:eastAsiaTheme="minorEastAsia" w:hAnsi="Times New Roman"/>
          <w:sz w:val="20"/>
          <w:szCs w:val="20"/>
          <w:lang w:val="en-GB" w:eastAsia="zh-TW"/>
        </w:rPr>
        <w:t xml:space="preserve">(preferred scheduler UE means some properties of the scheduler UE are similar to those of this UE, e.g., near geographical location, similar velocity, same direction) </w:t>
      </w:r>
    </w:p>
    <w:p w14:paraId="05E6C663"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lastRenderedPageBreak/>
        <w:t xml:space="preserve">This UE selects the scheduler UE based on receiving RSRP, velocity, and location of the scheduler UEs. </w:t>
      </w:r>
    </w:p>
    <w:p w14:paraId="0155744C"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This UE sends the sensing occupied resource information and a request to scheduler UE for joining the cluster.</w:t>
      </w:r>
      <w:r>
        <w:rPr>
          <w:rFonts w:ascii="Times New Roman" w:eastAsiaTheme="minorEastAsia" w:hAnsi="Times New Roman"/>
          <w:sz w:val="20"/>
          <w:szCs w:val="20"/>
          <w:lang w:val="en-GB" w:eastAsia="zh-TW"/>
        </w:rPr>
        <w:t xml:space="preserve"> </w:t>
      </w:r>
    </w:p>
    <w:p w14:paraId="465B4127" w14:textId="77777777" w:rsidR="00613ED5" w:rsidRP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If the scheduler UE grants this UE to join the cluster,</w:t>
      </w:r>
    </w:p>
    <w:p w14:paraId="35DF6231"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to be the member of the cluster.</w:t>
      </w:r>
    </w:p>
    <w:p w14:paraId="55C6BBC1"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 UE follows the resource scheduling rule of the cluster for data transmission.</w:t>
      </w:r>
    </w:p>
    <w:p w14:paraId="441DBFAB"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Else the scheduler UE does not grant this UE to join the cluster,</w:t>
      </w:r>
    </w:p>
    <w:p w14:paraId="444ED3D2"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stays in current transmission mode.</w:t>
      </w:r>
    </w:p>
    <w:p w14:paraId="1F20EAD2" w14:textId="77777777"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there is </w:t>
      </w:r>
      <w:r w:rsidR="00F00B87">
        <w:rPr>
          <w:rFonts w:ascii="Times New Roman" w:eastAsiaTheme="minorEastAsia" w:hAnsi="Times New Roman"/>
          <w:sz w:val="20"/>
          <w:szCs w:val="20"/>
          <w:lang w:val="en-GB" w:eastAsia="zh-TW"/>
        </w:rPr>
        <w:t>preferred scheduler UE or</w:t>
      </w:r>
      <w:r w:rsidR="00F00B87" w:rsidRPr="00F00B87">
        <w:rPr>
          <w:rFonts w:ascii="Times New Roman" w:eastAsiaTheme="minorEastAsia" w:hAnsi="Times New Roman"/>
          <w:sz w:val="20"/>
          <w:szCs w:val="20"/>
          <w:lang w:val="en-GB" w:eastAsia="zh-TW"/>
        </w:rPr>
        <w:t xml:space="preserve"> </w:t>
      </w:r>
      <w:r w:rsidR="00F00B87">
        <w:rPr>
          <w:rFonts w:ascii="Times New Roman" w:eastAsiaTheme="minorEastAsia" w:hAnsi="Times New Roman"/>
          <w:sz w:val="20"/>
          <w:szCs w:val="20"/>
          <w:lang w:val="en-GB" w:eastAsia="zh-TW"/>
        </w:rPr>
        <w:t>only one scheduler UE,</w:t>
      </w:r>
    </w:p>
    <w:p w14:paraId="4CDD315C"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This UE sends the sensing occupied resource information and a request to scheduler UE for joining the cluster.</w:t>
      </w:r>
      <w:r>
        <w:rPr>
          <w:rFonts w:ascii="Times New Roman" w:eastAsiaTheme="minorEastAsia" w:hAnsi="Times New Roman"/>
          <w:sz w:val="20"/>
          <w:szCs w:val="20"/>
          <w:lang w:val="en-GB" w:eastAsia="zh-TW"/>
        </w:rPr>
        <w:t xml:space="preserve"> </w:t>
      </w:r>
    </w:p>
    <w:p w14:paraId="5CBB83AA" w14:textId="77777777" w:rsidR="00613ED5" w:rsidRP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val="en-GB" w:eastAsia="zh-TW"/>
        </w:rPr>
        <w:t>If the scheduler UE grants this UE to join the cluster,</w:t>
      </w:r>
    </w:p>
    <w:p w14:paraId="20B70A85"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to be the member of the cluster.</w:t>
      </w:r>
    </w:p>
    <w:p w14:paraId="291B4A2A"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 UE follows the resource scheduling rule of the cluster for data transmission.</w:t>
      </w:r>
    </w:p>
    <w:p w14:paraId="16F8E96E"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Else the scheduler UE does not grant this UE to join the cluster,</w:t>
      </w:r>
    </w:p>
    <w:p w14:paraId="661FCEF7" w14:textId="77777777" w:rsidR="00613ED5" w:rsidRP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stays in current transmission mode.</w:t>
      </w:r>
    </w:p>
    <w:p w14:paraId="6D53C7CC" w14:textId="77777777" w:rsidR="00613ED5" w:rsidRDefault="00613ED5" w:rsidP="00613ED5">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Else there is no scheduler UE exists</w:t>
      </w:r>
    </w:p>
    <w:p w14:paraId="4224D6CB" w14:textId="77777777"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follows subsection 2.4.3.2 procedure to become a scheduler UE</w:t>
      </w:r>
    </w:p>
    <w:p w14:paraId="1A5102FD" w14:textId="77777777" w:rsidR="00613ED5" w:rsidRPr="00613ED5" w:rsidRDefault="00613ED5" w:rsidP="00613ED5">
      <w:pPr>
        <w:jc w:val="both"/>
        <w:rPr>
          <w:rFonts w:eastAsiaTheme="minorEastAsia"/>
          <w:lang w:val="en-GB" w:eastAsia="zh-TW"/>
        </w:rPr>
      </w:pPr>
      <w:r>
        <w:rPr>
          <w:rFonts w:eastAsiaTheme="minorEastAsia"/>
          <w:lang w:val="en-GB" w:eastAsia="zh-TW"/>
        </w:rPr>
        <w:t>Note that the scheduler UE has full control of the reported communication resources from its members and the member UE cannot perform resource selection on the communication resource shared within the cluster for transmission. But the member UE can receive the signals from any configured receiving resource pools.</w:t>
      </w:r>
    </w:p>
    <w:p w14:paraId="30EC6433" w14:textId="77777777" w:rsidR="00613ED5" w:rsidRPr="00613ED5" w:rsidRDefault="00613ED5" w:rsidP="00613ED5">
      <w:pPr>
        <w:pStyle w:val="Heading4"/>
        <w:rPr>
          <w:lang w:eastAsia="zh-TW"/>
        </w:rPr>
      </w:pPr>
      <w:r w:rsidRPr="00613ED5">
        <w:rPr>
          <w:lang w:eastAsia="zh-TW"/>
        </w:rPr>
        <w:t>Procedure of a UE leaving a cluster</w:t>
      </w:r>
    </w:p>
    <w:p w14:paraId="77CCCC85" w14:textId="77777777" w:rsidR="00613ED5" w:rsidRPr="00613ED5" w:rsidRDefault="00613ED5" w:rsidP="00613ED5">
      <w:pPr>
        <w:jc w:val="both"/>
      </w:pPr>
      <w:r w:rsidRPr="00613ED5">
        <w:rPr>
          <w:rFonts w:eastAsiaTheme="minorEastAsia"/>
          <w:lang w:val="en-GB" w:eastAsia="zh-TW"/>
        </w:rPr>
        <w:t xml:space="preserve">A UE </w:t>
      </w:r>
      <w:r w:rsidRPr="00613ED5">
        <w:t>measures channel occupancy ratio around</w:t>
      </w:r>
      <w:r>
        <w:t xml:space="preserve"> and the RSRP of the scheduler UE</w:t>
      </w:r>
      <w:r w:rsidRPr="00613ED5">
        <w:t>, if channel occupancy ratio is smaller than a preconfigured threshold</w:t>
      </w:r>
      <w:r>
        <w:t xml:space="preserve"> or the RSRP of the scheduler UE is smaller than a preconfigured threshold</w:t>
      </w:r>
      <w:r w:rsidRPr="00613ED5">
        <w:t>,</w:t>
      </w:r>
    </w:p>
    <w:p w14:paraId="06CEFBE9" w14:textId="77777777" w:rsidR="00613ED5" w:rsidRDefault="00613ED5" w:rsidP="00613ED5">
      <w:pPr>
        <w:pStyle w:val="ListParagraph"/>
        <w:numPr>
          <w:ilvl w:val="0"/>
          <w:numId w:val="20"/>
        </w:numPr>
        <w:jc w:val="both"/>
        <w:rPr>
          <w:rFonts w:ascii="Times New Roman" w:eastAsiaTheme="minorEastAsia" w:hAnsi="Times New Roman"/>
          <w:sz w:val="20"/>
          <w:szCs w:val="20"/>
          <w:lang w:val="en-GB" w:eastAsia="zh-TW"/>
        </w:rPr>
      </w:pPr>
      <w:r w:rsidRPr="00613ED5">
        <w:rPr>
          <w:rFonts w:ascii="Times New Roman" w:eastAsiaTheme="minorEastAsia" w:hAnsi="Times New Roman"/>
          <w:sz w:val="20"/>
          <w:szCs w:val="20"/>
          <w:lang w:eastAsia="zh-TW"/>
        </w:rPr>
        <w:t>This UE</w:t>
      </w:r>
      <w:r w:rsidRPr="00613ED5">
        <w:rPr>
          <w:rFonts w:ascii="Times New Roman" w:eastAsiaTheme="minorEastAsia" w:hAnsi="Times New Roman"/>
          <w:sz w:val="20"/>
          <w:szCs w:val="20"/>
          <w:lang w:val="en-GB" w:eastAsia="zh-TW"/>
        </w:rPr>
        <w:t xml:space="preserve"> sends a </w:t>
      </w:r>
      <w:r w:rsidR="00F00B87">
        <w:rPr>
          <w:rFonts w:ascii="Times New Roman" w:eastAsiaTheme="minorEastAsia" w:hAnsi="Times New Roman"/>
          <w:sz w:val="20"/>
          <w:szCs w:val="20"/>
          <w:lang w:val="en-GB" w:eastAsia="zh-TW"/>
        </w:rPr>
        <w:t xml:space="preserve">leaving command </w:t>
      </w:r>
      <w:r w:rsidRPr="00613ED5">
        <w:rPr>
          <w:rFonts w:ascii="Times New Roman" w:eastAsiaTheme="minorEastAsia" w:hAnsi="Times New Roman"/>
          <w:sz w:val="20"/>
          <w:szCs w:val="20"/>
          <w:lang w:val="en-GB" w:eastAsia="zh-TW"/>
        </w:rPr>
        <w:t xml:space="preserve">signal to inform the </w:t>
      </w:r>
      <w:r>
        <w:rPr>
          <w:rFonts w:ascii="Times New Roman" w:eastAsiaTheme="minorEastAsia" w:hAnsi="Times New Roman"/>
          <w:sz w:val="20"/>
          <w:szCs w:val="20"/>
          <w:lang w:val="en-GB" w:eastAsia="zh-TW"/>
        </w:rPr>
        <w:t>scheduler UE that it will leave the cluster and starts a timer.</w:t>
      </w:r>
    </w:p>
    <w:p w14:paraId="4DA2DB35" w14:textId="77777777"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the scheduler UE grants the leaving command, &lt;</w:t>
      </w:r>
      <w:r w:rsidR="00303B4C">
        <w:rPr>
          <w:rFonts w:ascii="Times New Roman" w:eastAsiaTheme="minorEastAsia" w:hAnsi="Times New Roman"/>
          <w:sz w:val="20"/>
          <w:szCs w:val="20"/>
          <w:lang w:val="en-GB" w:eastAsia="zh-TW"/>
        </w:rPr>
        <w:t>step</w:t>
      </w:r>
      <w:r>
        <w:rPr>
          <w:rFonts w:ascii="Times New Roman" w:eastAsiaTheme="minorEastAsia" w:hAnsi="Times New Roman"/>
          <w:sz w:val="20"/>
          <w:szCs w:val="20"/>
          <w:lang w:val="en-GB" w:eastAsia="zh-TW"/>
        </w:rPr>
        <w:t xml:space="preserve"> A&gt;</w:t>
      </w:r>
    </w:p>
    <w:p w14:paraId="7BC0579E"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returns to previous transmission mode (e.g., Mode 2(a)).</w:t>
      </w:r>
    </w:p>
    <w:p w14:paraId="1CEE40A9" w14:textId="77777777"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Else this UE does not receive the grant from the scheduler UE,</w:t>
      </w:r>
    </w:p>
    <w:p w14:paraId="7B335B66"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the timer is expired,</w:t>
      </w:r>
    </w:p>
    <w:p w14:paraId="7C46473F"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returns to previous transmission mode (e.g., Mode 2(a)).</w:t>
      </w:r>
    </w:p>
    <w:p w14:paraId="2F282B02" w14:textId="77777777" w:rsidR="00613ED5" w:rsidRDefault="00613ED5" w:rsidP="00613ED5">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this UE continues sending the </w:t>
      </w:r>
      <w:r w:rsidR="00F00B87">
        <w:rPr>
          <w:rFonts w:ascii="Times New Roman" w:eastAsiaTheme="minorEastAsia" w:hAnsi="Times New Roman"/>
          <w:sz w:val="20"/>
          <w:szCs w:val="20"/>
          <w:lang w:val="en-GB" w:eastAsia="zh-TW"/>
        </w:rPr>
        <w:t xml:space="preserve">leaving command </w:t>
      </w:r>
      <w:r>
        <w:rPr>
          <w:rFonts w:ascii="Times New Roman" w:eastAsiaTheme="minorEastAsia" w:hAnsi="Times New Roman"/>
          <w:sz w:val="20"/>
          <w:szCs w:val="20"/>
          <w:lang w:val="en-GB" w:eastAsia="zh-TW"/>
        </w:rPr>
        <w:t>to the scheduler UE periodically</w:t>
      </w:r>
    </w:p>
    <w:p w14:paraId="3306AD97" w14:textId="77777777" w:rsidR="00613ED5" w:rsidRDefault="00613ED5" w:rsidP="00613ED5">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stays in the cluster, follows the rule of resource allocation of the cluster, and go to &lt;</w:t>
      </w:r>
      <w:r w:rsidR="00303B4C">
        <w:rPr>
          <w:rFonts w:ascii="Times New Roman" w:eastAsiaTheme="minorEastAsia" w:hAnsi="Times New Roman"/>
          <w:sz w:val="20"/>
          <w:szCs w:val="20"/>
          <w:lang w:val="en-GB" w:eastAsia="zh-TW"/>
        </w:rPr>
        <w:t>step</w:t>
      </w:r>
      <w:r w:rsidR="00065B71">
        <w:rPr>
          <w:rFonts w:ascii="Times New Roman" w:eastAsiaTheme="minorEastAsia" w:hAnsi="Times New Roman"/>
          <w:sz w:val="20"/>
          <w:szCs w:val="20"/>
          <w:lang w:val="en-GB" w:eastAsia="zh-TW"/>
        </w:rPr>
        <w:t xml:space="preserve"> A&gt;.</w:t>
      </w:r>
    </w:p>
    <w:p w14:paraId="223E46BC" w14:textId="77777777" w:rsidR="00065B71" w:rsidRDefault="00065B71" w:rsidP="00065B71">
      <w:pPr>
        <w:jc w:val="both"/>
        <w:rPr>
          <w:rFonts w:eastAsiaTheme="minorEastAsia"/>
          <w:lang w:val="en-GB" w:eastAsia="zh-TW"/>
        </w:rPr>
      </w:pPr>
      <w:r w:rsidRPr="00065B71">
        <w:rPr>
          <w:rFonts w:eastAsiaTheme="minorEastAsia"/>
          <w:lang w:val="en-GB" w:eastAsia="zh-TW"/>
        </w:rPr>
        <w:t xml:space="preserve">The scheduler UE sets a timer for a member UE, </w:t>
      </w:r>
    </w:p>
    <w:p w14:paraId="4A2C5BB5" w14:textId="77777777" w:rsidR="00065B71" w:rsidRPr="00065B71" w:rsidRDefault="00065B71" w:rsidP="00065B71">
      <w:pPr>
        <w:ind w:firstLine="288"/>
        <w:jc w:val="both"/>
        <w:rPr>
          <w:rFonts w:eastAsiaTheme="minorEastAsia"/>
          <w:lang w:val="en-GB" w:eastAsia="zh-TW"/>
        </w:rPr>
      </w:pPr>
      <w:r>
        <w:rPr>
          <w:rFonts w:eastAsiaTheme="minorEastAsia"/>
          <w:lang w:val="en-GB" w:eastAsia="zh-TW"/>
        </w:rPr>
        <w:t>I</w:t>
      </w:r>
      <w:r w:rsidRPr="00065B71">
        <w:rPr>
          <w:rFonts w:eastAsiaTheme="minorEastAsia"/>
          <w:lang w:val="en-GB" w:eastAsia="zh-TW"/>
        </w:rPr>
        <w:t xml:space="preserve">f the scheduler UE receives scheduling request </w:t>
      </w:r>
      <w:r>
        <w:rPr>
          <w:rFonts w:eastAsiaTheme="minorEastAsia"/>
          <w:lang w:val="en-GB" w:eastAsia="zh-TW"/>
        </w:rPr>
        <w:t xml:space="preserve">from </w:t>
      </w:r>
      <w:r w:rsidRPr="00065B71">
        <w:rPr>
          <w:rFonts w:eastAsiaTheme="minorEastAsia"/>
          <w:lang w:val="en-GB" w:eastAsia="zh-TW"/>
        </w:rPr>
        <w:t>this member UE</w:t>
      </w:r>
      <w:r>
        <w:rPr>
          <w:rFonts w:eastAsiaTheme="minorEastAsia"/>
          <w:lang w:val="en-GB" w:eastAsia="zh-TW"/>
        </w:rPr>
        <w:t xml:space="preserve"> &lt;step B&gt;.</w:t>
      </w:r>
    </w:p>
    <w:p w14:paraId="22C71E8D" w14:textId="77777777" w:rsid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sidRPr="00065B71">
        <w:rPr>
          <w:rFonts w:ascii="Times New Roman" w:eastAsiaTheme="minorEastAsia" w:hAnsi="Times New Roman"/>
          <w:sz w:val="20"/>
          <w:szCs w:val="20"/>
          <w:lang w:val="en-GB" w:eastAsia="zh-TW"/>
        </w:rPr>
        <w:t>The scheduler UE reset</w:t>
      </w:r>
      <w:r>
        <w:rPr>
          <w:rFonts w:ascii="Times New Roman" w:eastAsiaTheme="minorEastAsia" w:hAnsi="Times New Roman"/>
          <w:sz w:val="20"/>
          <w:szCs w:val="20"/>
          <w:lang w:val="en-GB" w:eastAsia="zh-TW"/>
        </w:rPr>
        <w:t>s</w:t>
      </w:r>
      <w:r w:rsidRPr="00065B71">
        <w:rPr>
          <w:rFonts w:ascii="Times New Roman" w:eastAsiaTheme="minorEastAsia" w:hAnsi="Times New Roman"/>
          <w:sz w:val="20"/>
          <w:szCs w:val="20"/>
          <w:lang w:val="en-GB" w:eastAsia="zh-TW"/>
        </w:rPr>
        <w:t xml:space="preserve"> the timer</w:t>
      </w:r>
      <w:r>
        <w:rPr>
          <w:rFonts w:ascii="Times New Roman" w:eastAsiaTheme="minorEastAsia" w:hAnsi="Times New Roman"/>
          <w:sz w:val="20"/>
          <w:szCs w:val="20"/>
          <w:lang w:val="en-GB" w:eastAsia="zh-TW"/>
        </w:rPr>
        <w:t xml:space="preserve"> and go to &lt;step B&gt;.</w:t>
      </w:r>
    </w:p>
    <w:p w14:paraId="4BEBBAFF" w14:textId="77777777" w:rsidR="00065B71" w:rsidRPr="00065B71" w:rsidRDefault="00065B71" w:rsidP="00065B71">
      <w:pPr>
        <w:ind w:left="288"/>
        <w:jc w:val="both"/>
        <w:rPr>
          <w:rFonts w:eastAsiaTheme="minorEastAsia"/>
          <w:lang w:val="en-GB" w:eastAsia="zh-TW"/>
        </w:rPr>
      </w:pPr>
      <w:r>
        <w:rPr>
          <w:rFonts w:eastAsiaTheme="minorEastAsia"/>
          <w:lang w:val="en-GB" w:eastAsia="zh-TW"/>
        </w:rPr>
        <w:t xml:space="preserve">Else the scheduler UE does not receive scheduling request from this member </w:t>
      </w:r>
      <w:r w:rsidRPr="00065B71">
        <w:rPr>
          <w:rFonts w:eastAsiaTheme="minorEastAsia"/>
          <w:lang w:val="en-GB" w:eastAsia="zh-TW"/>
        </w:rPr>
        <w:t>UE and the timer is expired,</w:t>
      </w:r>
    </w:p>
    <w:p w14:paraId="2D71B62F" w14:textId="77777777" w:rsidR="00065B71" w:rsidRP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sidRPr="00065B71">
        <w:rPr>
          <w:rFonts w:ascii="Times New Roman" w:eastAsiaTheme="minorEastAsia" w:hAnsi="Times New Roman"/>
          <w:sz w:val="20"/>
          <w:szCs w:val="20"/>
          <w:lang w:val="en-GB" w:eastAsia="zh-TW"/>
        </w:rPr>
        <w:t>The scheduler UE removes t</w:t>
      </w:r>
      <w:r>
        <w:rPr>
          <w:rFonts w:ascii="Times New Roman" w:eastAsiaTheme="minorEastAsia" w:hAnsi="Times New Roman"/>
          <w:sz w:val="20"/>
          <w:szCs w:val="20"/>
          <w:lang w:val="en-GB" w:eastAsia="zh-TW"/>
        </w:rPr>
        <w:t>his member UE from members list and inform this UE.</w:t>
      </w:r>
    </w:p>
    <w:p w14:paraId="7E66F1FA" w14:textId="77777777" w:rsidR="00613ED5" w:rsidRPr="00613ED5" w:rsidRDefault="00613ED5" w:rsidP="00613ED5">
      <w:pPr>
        <w:pStyle w:val="Heading4"/>
        <w:rPr>
          <w:lang w:eastAsia="zh-TW"/>
        </w:rPr>
      </w:pPr>
      <w:r w:rsidRPr="00613ED5">
        <w:rPr>
          <w:lang w:eastAsia="zh-TW"/>
        </w:rPr>
        <w:lastRenderedPageBreak/>
        <w:t xml:space="preserve">Procedure of scheduler UE handover </w:t>
      </w:r>
      <w:r>
        <w:rPr>
          <w:lang w:eastAsia="zh-TW"/>
        </w:rPr>
        <w:t xml:space="preserve">the right </w:t>
      </w:r>
      <w:r w:rsidRPr="00613ED5">
        <w:rPr>
          <w:lang w:eastAsia="zh-TW"/>
        </w:rPr>
        <w:t>to a member</w:t>
      </w:r>
    </w:p>
    <w:p w14:paraId="4E5DF9E8" w14:textId="77777777" w:rsidR="00613ED5" w:rsidRDefault="00613ED5" w:rsidP="00AA723B">
      <w:pPr>
        <w:jc w:val="both"/>
        <w:rPr>
          <w:rFonts w:eastAsiaTheme="minorEastAsia"/>
          <w:lang w:val="en-GB" w:eastAsia="zh-TW"/>
        </w:rPr>
      </w:pPr>
      <w:r>
        <w:rPr>
          <w:rFonts w:eastAsiaTheme="minorEastAsia"/>
          <w:lang w:val="en-GB" w:eastAsia="zh-TW"/>
        </w:rPr>
        <w:t xml:space="preserve">If the scheduler UE wants to leave the cluster, gets off the highway, changes destination, </w:t>
      </w:r>
      <w:r w:rsidR="008B7B36">
        <w:rPr>
          <w:rFonts w:eastAsiaTheme="minorEastAsia"/>
          <w:lang w:val="en-GB" w:eastAsia="zh-TW"/>
        </w:rPr>
        <w:t xml:space="preserve">detects the </w:t>
      </w:r>
      <w:r w:rsidR="008B7B36" w:rsidRPr="008B7B36">
        <w:rPr>
          <w:rFonts w:eastAsiaTheme="minorEastAsia"/>
          <w:i/>
          <w:lang w:val="en-GB" w:eastAsia="zh-TW"/>
        </w:rPr>
        <w:t>X</w:t>
      </w:r>
      <w:r w:rsidR="008B7B36">
        <w:rPr>
          <w:rFonts w:eastAsiaTheme="minorEastAsia"/>
          <w:lang w:val="en-GB" w:eastAsia="zh-TW"/>
        </w:rPr>
        <w:t xml:space="preserve"> percentile of the cluster members’ RSRP is less than a threshold, </w:t>
      </w:r>
      <w:r>
        <w:rPr>
          <w:rFonts w:eastAsiaTheme="minorEastAsia"/>
          <w:lang w:val="en-GB" w:eastAsia="zh-TW"/>
        </w:rPr>
        <w:t xml:space="preserve">or some reasons, the scheduler UE would like to handover the right to a member in the cluster. </w:t>
      </w:r>
    </w:p>
    <w:p w14:paraId="0EB915BA" w14:textId="2A8532C6" w:rsidR="00D5044D" w:rsidRPr="00D5044D" w:rsidRDefault="00613ED5" w:rsidP="00AA723B">
      <w:pPr>
        <w:jc w:val="both"/>
        <w:rPr>
          <w:rFonts w:eastAsiaTheme="minorEastAsia"/>
          <w:lang w:val="en-GB" w:eastAsia="zh-TW"/>
        </w:rPr>
      </w:pPr>
      <w:r>
        <w:rPr>
          <w:rFonts w:eastAsiaTheme="minorEastAsia"/>
          <w:lang w:val="en-GB" w:eastAsia="zh-TW"/>
        </w:rPr>
        <w:t xml:space="preserve">The scheduler UE </w:t>
      </w:r>
      <w:r w:rsidR="00D5044D" w:rsidRPr="00D5044D">
        <w:rPr>
          <w:rFonts w:eastAsiaTheme="minorEastAsia"/>
          <w:lang w:val="en-GB" w:eastAsia="zh-TW"/>
        </w:rPr>
        <w:t>sets a timer,</w:t>
      </w:r>
    </w:p>
    <w:p w14:paraId="06491D50" w14:textId="4F372787" w:rsidR="00613ED5" w:rsidRPr="00D5044D" w:rsidRDefault="00D5044D" w:rsidP="00D5044D">
      <w:pPr>
        <w:pStyle w:val="ListParagraph"/>
        <w:numPr>
          <w:ilvl w:val="0"/>
          <w:numId w:val="20"/>
        </w:numPr>
        <w:jc w:val="both"/>
        <w:rPr>
          <w:rFonts w:ascii="Times New Roman" w:eastAsiaTheme="minorEastAsia" w:hAnsi="Times New Roman"/>
          <w:sz w:val="20"/>
          <w:szCs w:val="20"/>
          <w:lang w:val="en-GB" w:eastAsia="zh-TW"/>
        </w:rPr>
      </w:pPr>
      <w:r w:rsidRPr="00D5044D">
        <w:rPr>
          <w:rFonts w:ascii="Times New Roman" w:eastAsiaTheme="minorEastAsia" w:hAnsi="Times New Roman"/>
          <w:sz w:val="20"/>
          <w:szCs w:val="20"/>
          <w:lang w:val="en-GB" w:eastAsia="zh-TW"/>
        </w:rPr>
        <w:t xml:space="preserve">The scheduler UE </w:t>
      </w:r>
      <w:r w:rsidR="00613ED5" w:rsidRPr="00D5044D">
        <w:rPr>
          <w:rFonts w:ascii="Times New Roman" w:eastAsiaTheme="minorEastAsia" w:hAnsi="Times New Roman"/>
          <w:sz w:val="20"/>
          <w:szCs w:val="20"/>
          <w:lang w:val="en-GB" w:eastAsia="zh-TW"/>
        </w:rPr>
        <w:t>selects one UE with largest RSRP, one nearest UE, one UE with similar velocity, or random one, &lt;</w:t>
      </w:r>
      <w:r w:rsidR="00303B4C" w:rsidRPr="00D5044D">
        <w:rPr>
          <w:rFonts w:ascii="Times New Roman" w:eastAsiaTheme="minorEastAsia" w:hAnsi="Times New Roman"/>
          <w:sz w:val="20"/>
          <w:szCs w:val="20"/>
          <w:lang w:val="en-GB" w:eastAsia="zh-TW"/>
        </w:rPr>
        <w:t>step</w:t>
      </w:r>
      <w:r w:rsidR="00613ED5" w:rsidRPr="00D5044D">
        <w:rPr>
          <w:rFonts w:ascii="Times New Roman" w:eastAsiaTheme="minorEastAsia" w:hAnsi="Times New Roman"/>
          <w:sz w:val="20"/>
          <w:szCs w:val="20"/>
          <w:lang w:val="en-GB" w:eastAsia="zh-TW"/>
        </w:rPr>
        <w:t xml:space="preserve"> </w:t>
      </w:r>
      <w:r w:rsidR="00065B71" w:rsidRPr="00D5044D">
        <w:rPr>
          <w:rFonts w:ascii="Times New Roman" w:eastAsiaTheme="minorEastAsia" w:hAnsi="Times New Roman"/>
          <w:sz w:val="20"/>
          <w:szCs w:val="20"/>
          <w:lang w:val="en-GB" w:eastAsia="zh-TW"/>
        </w:rPr>
        <w:t>C</w:t>
      </w:r>
      <w:r w:rsidR="00613ED5" w:rsidRPr="00D5044D">
        <w:rPr>
          <w:rFonts w:ascii="Times New Roman" w:eastAsiaTheme="minorEastAsia" w:hAnsi="Times New Roman"/>
          <w:sz w:val="20"/>
          <w:szCs w:val="20"/>
          <w:lang w:val="en-GB" w:eastAsia="zh-TW"/>
        </w:rPr>
        <w:t>&gt;</w:t>
      </w:r>
    </w:p>
    <w:p w14:paraId="3DF64C58" w14:textId="77777777" w:rsidR="00613ED5" w:rsidRPr="00D5044D" w:rsidRDefault="00613ED5" w:rsidP="00613ED5">
      <w:pPr>
        <w:pStyle w:val="ListParagraph"/>
        <w:numPr>
          <w:ilvl w:val="0"/>
          <w:numId w:val="20"/>
        </w:numPr>
        <w:jc w:val="both"/>
        <w:rPr>
          <w:rFonts w:ascii="Times New Roman" w:eastAsiaTheme="minorEastAsia" w:hAnsi="Times New Roman"/>
          <w:sz w:val="20"/>
          <w:szCs w:val="20"/>
          <w:lang w:val="en-GB" w:eastAsia="zh-TW"/>
        </w:rPr>
      </w:pPr>
      <w:r w:rsidRPr="00D5044D">
        <w:rPr>
          <w:rFonts w:ascii="Times New Roman" w:eastAsiaTheme="minorEastAsia" w:hAnsi="Times New Roman"/>
          <w:sz w:val="20"/>
          <w:szCs w:val="20"/>
          <w:lang w:val="en-GB" w:eastAsia="zh-TW"/>
        </w:rPr>
        <w:t>The scheduler UE sends the handover command to the selected UE, if the selected UE grants the handover command,</w:t>
      </w:r>
    </w:p>
    <w:p w14:paraId="2CDBB458" w14:textId="77777777" w:rsidR="00613ED5" w:rsidRDefault="00613ED5" w:rsidP="00613ED5">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selected UE is promoted as a scheduler UE with the same cluster ID.</w:t>
      </w:r>
    </w:p>
    <w:p w14:paraId="03A26EC9" w14:textId="11F4346C" w:rsidR="00065B71" w:rsidRDefault="00613ED5" w:rsidP="00613ED5">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w:t>
      </w:r>
      <w:r w:rsidR="00065B71">
        <w:rPr>
          <w:rFonts w:ascii="Times New Roman" w:eastAsiaTheme="minorEastAsia" w:hAnsi="Times New Roman"/>
          <w:sz w:val="20"/>
          <w:szCs w:val="20"/>
          <w:lang w:val="en-GB" w:eastAsia="zh-TW"/>
        </w:rPr>
        <w:t>the scheduler UE does not receive the handover grant from the selected UE</w:t>
      </w:r>
      <w:r w:rsidR="00D5044D">
        <w:rPr>
          <w:rFonts w:ascii="Times New Roman" w:eastAsiaTheme="minorEastAsia" w:hAnsi="Times New Roman"/>
          <w:sz w:val="20"/>
          <w:szCs w:val="20"/>
          <w:lang w:val="en-GB" w:eastAsia="zh-TW"/>
        </w:rPr>
        <w:t xml:space="preserve"> and the timer is not expired,</w:t>
      </w:r>
    </w:p>
    <w:p w14:paraId="0980CE32" w14:textId="77777777" w:rsidR="00613ED5" w:rsidRDefault="00065B71"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w:t>
      </w:r>
      <w:r w:rsidR="00613ED5">
        <w:rPr>
          <w:rFonts w:ascii="Times New Roman" w:eastAsiaTheme="minorEastAsia" w:hAnsi="Times New Roman"/>
          <w:sz w:val="20"/>
          <w:szCs w:val="20"/>
          <w:lang w:val="en-GB" w:eastAsia="zh-TW"/>
        </w:rPr>
        <w:t>h</w:t>
      </w:r>
      <w:r>
        <w:rPr>
          <w:rFonts w:ascii="Times New Roman" w:eastAsiaTheme="minorEastAsia" w:hAnsi="Times New Roman"/>
          <w:sz w:val="20"/>
          <w:szCs w:val="20"/>
          <w:lang w:val="en-GB" w:eastAsia="zh-TW"/>
        </w:rPr>
        <w:t>is</w:t>
      </w:r>
      <w:r w:rsidR="00613ED5">
        <w:rPr>
          <w:rFonts w:ascii="Times New Roman" w:eastAsiaTheme="minorEastAsia" w:hAnsi="Times New Roman"/>
          <w:sz w:val="20"/>
          <w:szCs w:val="20"/>
          <w:lang w:val="en-GB" w:eastAsia="zh-TW"/>
        </w:rPr>
        <w:t xml:space="preserve"> scheduler UE go to &lt;</w:t>
      </w:r>
      <w:r w:rsidR="00303B4C">
        <w:rPr>
          <w:rFonts w:ascii="Times New Roman" w:eastAsiaTheme="minorEastAsia" w:hAnsi="Times New Roman"/>
          <w:sz w:val="20"/>
          <w:szCs w:val="20"/>
          <w:lang w:val="en-GB" w:eastAsia="zh-TW"/>
        </w:rPr>
        <w:t>step</w:t>
      </w:r>
      <w:r w:rsidR="00613ED5">
        <w:rPr>
          <w:rFonts w:ascii="Times New Roman" w:eastAsiaTheme="minorEastAsia" w:hAnsi="Times New Roman"/>
          <w:sz w:val="20"/>
          <w:szCs w:val="20"/>
          <w:lang w:val="en-GB" w:eastAsia="zh-TW"/>
        </w:rPr>
        <w:t xml:space="preserve"> </w:t>
      </w:r>
      <w:r>
        <w:rPr>
          <w:rFonts w:ascii="Times New Roman" w:eastAsiaTheme="minorEastAsia" w:hAnsi="Times New Roman"/>
          <w:sz w:val="20"/>
          <w:szCs w:val="20"/>
          <w:lang w:val="en-GB" w:eastAsia="zh-TW"/>
        </w:rPr>
        <w:t>C</w:t>
      </w:r>
      <w:r w:rsidR="00613ED5">
        <w:rPr>
          <w:rFonts w:ascii="Times New Roman" w:eastAsiaTheme="minorEastAsia" w:hAnsi="Times New Roman"/>
          <w:sz w:val="20"/>
          <w:szCs w:val="20"/>
          <w:lang w:val="en-GB" w:eastAsia="zh-TW"/>
        </w:rPr>
        <w:t>&gt;.</w:t>
      </w:r>
    </w:p>
    <w:p w14:paraId="358FACD3" w14:textId="43687EE9" w:rsidR="00D5044D" w:rsidRDefault="00D5044D" w:rsidP="00D5044D">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Else the scheduler UE does not receive the handover grant from the selected UE and the timer is expired,</w:t>
      </w:r>
    </w:p>
    <w:p w14:paraId="48851BFE" w14:textId="2DB993D1" w:rsidR="00D5044D" w:rsidRPr="00613ED5" w:rsidRDefault="00D5044D" w:rsidP="00D5044D">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scheduler UE sends </w:t>
      </w:r>
      <w:r w:rsidRPr="008B7B36">
        <w:rPr>
          <w:rFonts w:ascii="Times New Roman" w:eastAsiaTheme="minorEastAsia" w:hAnsi="Times New Roman"/>
          <w:sz w:val="20"/>
          <w:szCs w:val="20"/>
          <w:lang w:val="en-GB" w:eastAsia="zh-TW"/>
        </w:rPr>
        <w:t>a dissolution signal to inform the members</w:t>
      </w:r>
      <w:r>
        <w:rPr>
          <w:rFonts w:ascii="Times New Roman" w:eastAsiaTheme="minorEastAsia" w:hAnsi="Times New Roman"/>
          <w:sz w:val="20"/>
          <w:szCs w:val="20"/>
          <w:lang w:val="en-GB" w:eastAsia="zh-TW"/>
        </w:rPr>
        <w:t xml:space="preserve"> </w:t>
      </w:r>
      <w:r w:rsidRPr="008B7B36">
        <w:rPr>
          <w:rFonts w:ascii="Times New Roman" w:eastAsiaTheme="minorEastAsia" w:hAnsi="Times New Roman"/>
          <w:sz w:val="20"/>
          <w:szCs w:val="20"/>
          <w:lang w:val="en-GB" w:eastAsia="zh-TW"/>
        </w:rPr>
        <w:t>that the cluster is dissolved</w:t>
      </w:r>
      <w:r>
        <w:rPr>
          <w:rFonts w:ascii="Times New Roman" w:eastAsiaTheme="minorEastAsia" w:hAnsi="Times New Roman"/>
          <w:sz w:val="20"/>
          <w:szCs w:val="20"/>
          <w:lang w:val="en-GB" w:eastAsia="zh-TW"/>
        </w:rPr>
        <w:t>.</w:t>
      </w:r>
    </w:p>
    <w:p w14:paraId="2D72F7FB" w14:textId="77777777" w:rsidR="00613ED5" w:rsidRPr="00613ED5" w:rsidRDefault="00613ED5" w:rsidP="00613ED5">
      <w:pPr>
        <w:pStyle w:val="Heading4"/>
        <w:rPr>
          <w:lang w:eastAsia="zh-TW"/>
        </w:rPr>
      </w:pPr>
      <w:r w:rsidRPr="00613ED5">
        <w:rPr>
          <w:lang w:eastAsia="zh-TW"/>
        </w:rPr>
        <w:t>Procedure of UE handover to another cluster</w:t>
      </w:r>
    </w:p>
    <w:p w14:paraId="2EA02B48" w14:textId="77777777" w:rsidR="00613ED5" w:rsidRPr="00F00B87" w:rsidRDefault="00F00B87" w:rsidP="00AA723B">
      <w:pPr>
        <w:jc w:val="both"/>
        <w:rPr>
          <w:rFonts w:eastAsiaTheme="minorEastAsia"/>
          <w:lang w:val="en-GB" w:eastAsia="zh-TW"/>
        </w:rPr>
      </w:pPr>
      <w:r>
        <w:rPr>
          <w:rFonts w:eastAsiaTheme="minorEastAsia"/>
          <w:lang w:val="en-GB" w:eastAsia="zh-TW"/>
        </w:rPr>
        <w:t>If a UE is in one clu</w:t>
      </w:r>
      <w:r w:rsidRPr="00F00B87">
        <w:rPr>
          <w:rFonts w:eastAsiaTheme="minorEastAsia"/>
          <w:lang w:val="en-GB" w:eastAsia="zh-TW"/>
        </w:rPr>
        <w:t>ster and detects another scheduler UE(s)</w:t>
      </w:r>
      <w:r>
        <w:rPr>
          <w:rFonts w:eastAsiaTheme="minorEastAsia"/>
          <w:lang w:val="en-GB" w:eastAsia="zh-TW"/>
        </w:rPr>
        <w:t xml:space="preserve"> from other clusters</w:t>
      </w:r>
      <w:r w:rsidRPr="00F00B87">
        <w:rPr>
          <w:rFonts w:eastAsiaTheme="minorEastAsia"/>
          <w:lang w:val="en-GB" w:eastAsia="zh-TW"/>
        </w:rPr>
        <w:t xml:space="preserve">, </w:t>
      </w:r>
    </w:p>
    <w:p w14:paraId="51A92D7D" w14:textId="77777777" w:rsidR="00F00B87" w:rsidRDefault="00F00B87" w:rsidP="00F00B87">
      <w:pPr>
        <w:pStyle w:val="ListParagraph"/>
        <w:numPr>
          <w:ilvl w:val="0"/>
          <w:numId w:val="20"/>
        </w:numPr>
        <w:jc w:val="both"/>
        <w:rPr>
          <w:rFonts w:ascii="Times New Roman" w:eastAsiaTheme="minorEastAsia" w:hAnsi="Times New Roman"/>
          <w:sz w:val="20"/>
          <w:szCs w:val="20"/>
          <w:lang w:val="en-GB" w:eastAsia="zh-TW"/>
        </w:rPr>
      </w:pPr>
      <w:r w:rsidRPr="00F00B87">
        <w:rPr>
          <w:rFonts w:ascii="Times New Roman" w:eastAsiaTheme="minorEastAsia" w:hAnsi="Times New Roman"/>
          <w:sz w:val="20"/>
          <w:szCs w:val="20"/>
          <w:lang w:val="en-GB" w:eastAsia="zh-TW"/>
        </w:rPr>
        <w:t xml:space="preserve">This UE </w:t>
      </w:r>
      <w:r>
        <w:rPr>
          <w:rFonts w:ascii="Times New Roman" w:eastAsiaTheme="minorEastAsia" w:hAnsi="Times New Roman"/>
          <w:sz w:val="20"/>
          <w:szCs w:val="20"/>
          <w:lang w:val="en-GB" w:eastAsia="zh-TW"/>
        </w:rPr>
        <w:t xml:space="preserve">uses the information of RSRP, location, and velocity from other scheduler UEs to determine whether to handover to another cluster. </w:t>
      </w:r>
    </w:p>
    <w:p w14:paraId="6243076C" w14:textId="77777777" w:rsidR="00F00B87" w:rsidRDefault="00F00B87" w:rsidP="00F00B87">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this UE decides to handover to another cluster,</w:t>
      </w:r>
    </w:p>
    <w:p w14:paraId="4080B378" w14:textId="77777777" w:rsidR="0016358E" w:rsidRDefault="0016358E"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starts a timer.</w:t>
      </w:r>
    </w:p>
    <w:p w14:paraId="2471D863" w14:textId="77777777" w:rsidR="00F00B87" w:rsidRDefault="00F00B87"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sends leaving command to current scheduler UE and follows subsection 2.4.3.4 procedure to leave the current cluster.</w:t>
      </w:r>
    </w:p>
    <w:p w14:paraId="3E8726FB" w14:textId="77777777" w:rsidR="00F00B87" w:rsidRDefault="00F00B87"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 UE sends joining command to the selected scheduler UE and follows subsection 2.4.3.3 procedure to join the selected cluster.</w:t>
      </w:r>
    </w:p>
    <w:p w14:paraId="61EF3CEE" w14:textId="77777777" w:rsidR="00F00B87" w:rsidRDefault="0016358E" w:rsidP="00F00B87">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this UE</w:t>
      </w:r>
      <w:r w:rsidR="00065B71">
        <w:rPr>
          <w:rFonts w:ascii="Times New Roman" w:eastAsiaTheme="minorEastAsia" w:hAnsi="Times New Roman"/>
          <w:sz w:val="20"/>
          <w:szCs w:val="20"/>
          <w:lang w:val="en-GB" w:eastAsia="zh-TW"/>
        </w:rPr>
        <w:t xml:space="preserve"> has</w:t>
      </w:r>
      <w:r>
        <w:rPr>
          <w:rFonts w:ascii="Times New Roman" w:eastAsiaTheme="minorEastAsia" w:hAnsi="Times New Roman"/>
          <w:sz w:val="20"/>
          <w:szCs w:val="20"/>
          <w:lang w:val="en-GB" w:eastAsia="zh-TW"/>
        </w:rPr>
        <w:t xml:space="preserve"> received the grant of leaving command or satisfies the leaving conditions,</w:t>
      </w:r>
    </w:p>
    <w:p w14:paraId="320156D2" w14:textId="77777777" w:rsidR="0016358E" w:rsidRDefault="0016358E" w:rsidP="0016358E">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this UE</w:t>
      </w:r>
      <w:r w:rsidR="00065B71">
        <w:rPr>
          <w:rFonts w:ascii="Times New Roman" w:eastAsiaTheme="minorEastAsia" w:hAnsi="Times New Roman"/>
          <w:sz w:val="20"/>
          <w:szCs w:val="20"/>
          <w:lang w:val="en-GB" w:eastAsia="zh-TW"/>
        </w:rPr>
        <w:t xml:space="preserve"> has</w:t>
      </w:r>
      <w:r>
        <w:rPr>
          <w:rFonts w:ascii="Times New Roman" w:eastAsiaTheme="minorEastAsia" w:hAnsi="Times New Roman"/>
          <w:sz w:val="20"/>
          <w:szCs w:val="20"/>
          <w:lang w:val="en-GB" w:eastAsia="zh-TW"/>
        </w:rPr>
        <w:t xml:space="preserve"> receive</w:t>
      </w:r>
      <w:r w:rsidR="00065B71">
        <w:rPr>
          <w:rFonts w:ascii="Times New Roman" w:eastAsiaTheme="minorEastAsia" w:hAnsi="Times New Roman"/>
          <w:sz w:val="20"/>
          <w:szCs w:val="20"/>
          <w:lang w:val="en-GB" w:eastAsia="zh-TW"/>
        </w:rPr>
        <w:t>d</w:t>
      </w:r>
      <w:r>
        <w:rPr>
          <w:rFonts w:ascii="Times New Roman" w:eastAsiaTheme="minorEastAsia" w:hAnsi="Times New Roman"/>
          <w:sz w:val="20"/>
          <w:szCs w:val="20"/>
          <w:lang w:val="en-GB" w:eastAsia="zh-TW"/>
        </w:rPr>
        <w:t xml:space="preserve"> the grant of joining command,</w:t>
      </w:r>
    </w:p>
    <w:p w14:paraId="786C8064" w14:textId="77777777" w:rsidR="0016358E" w:rsidRPr="0016358E" w:rsidRDefault="0016358E" w:rsidP="0016358E">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joins the new cluster.</w:t>
      </w:r>
      <w:r w:rsidRPr="0016358E">
        <w:rPr>
          <w:rFonts w:ascii="Times New Roman" w:eastAsiaTheme="minorEastAsia" w:hAnsi="Times New Roman"/>
          <w:sz w:val="20"/>
          <w:szCs w:val="20"/>
          <w:lang w:val="en-GB" w:eastAsia="zh-TW"/>
        </w:rPr>
        <w:t xml:space="preserve"> </w:t>
      </w:r>
    </w:p>
    <w:p w14:paraId="75866ED1" w14:textId="77777777" w:rsidR="0080391A" w:rsidRDefault="0016358E" w:rsidP="0016358E">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w:t>
      </w:r>
      <w:r w:rsidR="0080391A">
        <w:rPr>
          <w:rFonts w:ascii="Times New Roman" w:eastAsiaTheme="minorEastAsia" w:hAnsi="Times New Roman"/>
          <w:sz w:val="20"/>
          <w:szCs w:val="20"/>
          <w:lang w:val="en-GB" w:eastAsia="zh-TW"/>
        </w:rPr>
        <w:t>the timer is expired,</w:t>
      </w:r>
    </w:p>
    <w:p w14:paraId="415636BF" w14:textId="77777777" w:rsidR="00065B71" w:rsidRDefault="0080391A" w:rsidP="0080391A">
      <w:pPr>
        <w:pStyle w:val="ListParagraph"/>
        <w:numPr>
          <w:ilvl w:val="3"/>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UE </w:t>
      </w:r>
      <w:r w:rsidR="00065B71">
        <w:rPr>
          <w:rFonts w:ascii="Times New Roman" w:eastAsiaTheme="minorEastAsia" w:hAnsi="Times New Roman"/>
          <w:sz w:val="20"/>
          <w:szCs w:val="20"/>
          <w:lang w:val="en-GB" w:eastAsia="zh-TW"/>
        </w:rPr>
        <w:t>returns to original transmission mode (e.g. Mode 2(a))</w:t>
      </w:r>
    </w:p>
    <w:p w14:paraId="237F09BE" w14:textId="77777777" w:rsidR="00065B71" w:rsidRDefault="00065B71"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Else this UE does not receive the grant of leaving command</w:t>
      </w:r>
    </w:p>
    <w:p w14:paraId="5BA57505" w14:textId="77777777" w:rsidR="0016358E" w:rsidRDefault="00065B71" w:rsidP="00065B71">
      <w:pPr>
        <w:pStyle w:val="ListParagraph"/>
        <w:numPr>
          <w:ilvl w:val="2"/>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keeps the connection with current scheduler UE.</w:t>
      </w:r>
    </w:p>
    <w:p w14:paraId="75872717" w14:textId="77777777" w:rsidR="00065B71" w:rsidRPr="00613ED5" w:rsidRDefault="000668A5" w:rsidP="00065B71">
      <w:pPr>
        <w:pStyle w:val="Heading4"/>
        <w:rPr>
          <w:lang w:eastAsia="zh-TW"/>
        </w:rPr>
      </w:pPr>
      <w:r>
        <w:rPr>
          <w:lang w:eastAsia="zh-TW"/>
        </w:rPr>
        <w:t xml:space="preserve">Procedure when the scheduler UE disappears </w:t>
      </w:r>
    </w:p>
    <w:p w14:paraId="5CF39B3C" w14:textId="77777777" w:rsidR="00065B71" w:rsidRPr="00065B71" w:rsidRDefault="00065B71" w:rsidP="00065B71">
      <w:pPr>
        <w:jc w:val="both"/>
        <w:rPr>
          <w:rFonts w:eastAsiaTheme="minorEastAsia"/>
          <w:lang w:val="en-GB" w:eastAsia="zh-TW"/>
        </w:rPr>
      </w:pPr>
      <w:r>
        <w:rPr>
          <w:rFonts w:eastAsiaTheme="minorEastAsia"/>
          <w:lang w:val="en-GB" w:eastAsia="zh-TW"/>
        </w:rPr>
        <w:t xml:space="preserve">If a </w:t>
      </w:r>
      <w:r w:rsidRPr="00065B71">
        <w:rPr>
          <w:rFonts w:eastAsiaTheme="minorEastAsia"/>
          <w:lang w:val="en-GB" w:eastAsia="zh-TW"/>
        </w:rPr>
        <w:t xml:space="preserve">UE is a member of a cluster but cannot </w:t>
      </w:r>
      <w:r w:rsidR="008B7B36">
        <w:rPr>
          <w:rFonts w:eastAsiaTheme="minorEastAsia"/>
          <w:lang w:val="en-GB" w:eastAsia="zh-TW"/>
        </w:rPr>
        <w:t>receive</w:t>
      </w:r>
      <w:r w:rsidRPr="00065B71">
        <w:rPr>
          <w:rFonts w:eastAsiaTheme="minorEastAsia"/>
          <w:lang w:val="en-GB" w:eastAsia="zh-TW"/>
        </w:rPr>
        <w:t xml:space="preserve"> signal from the scheduler UE,</w:t>
      </w:r>
    </w:p>
    <w:p w14:paraId="08972CA2" w14:textId="77777777" w:rsid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sidRPr="00065B71">
        <w:rPr>
          <w:rFonts w:ascii="Times New Roman" w:eastAsiaTheme="minorEastAsia" w:hAnsi="Times New Roman"/>
          <w:sz w:val="20"/>
          <w:szCs w:val="20"/>
          <w:lang w:val="en-GB" w:eastAsia="zh-TW"/>
        </w:rPr>
        <w:t xml:space="preserve">This UE </w:t>
      </w:r>
      <w:r>
        <w:rPr>
          <w:rFonts w:ascii="Times New Roman" w:eastAsiaTheme="minorEastAsia" w:hAnsi="Times New Roman"/>
          <w:sz w:val="20"/>
          <w:szCs w:val="20"/>
          <w:lang w:val="en-GB" w:eastAsia="zh-TW"/>
        </w:rPr>
        <w:t>sets a time and keeps listening to the scheduler UE</w:t>
      </w:r>
      <w:r w:rsidR="008B7B36">
        <w:rPr>
          <w:rFonts w:ascii="Times New Roman" w:eastAsiaTheme="minorEastAsia" w:hAnsi="Times New Roman"/>
          <w:sz w:val="20"/>
          <w:szCs w:val="20"/>
          <w:lang w:val="en-GB" w:eastAsia="zh-TW"/>
        </w:rPr>
        <w:t>.</w:t>
      </w:r>
    </w:p>
    <w:p w14:paraId="2A98028B" w14:textId="77777777" w:rsidR="008B7B36" w:rsidRDefault="008B7B36" w:rsidP="00065B71">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If this UE receives signal from the scheduler UE, &lt;step D&gt;</w:t>
      </w:r>
    </w:p>
    <w:p w14:paraId="24A6511C" w14:textId="77777777" w:rsidR="008B7B36" w:rsidRDefault="008B7B36" w:rsidP="008B7B36">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still a member of this cluster.</w:t>
      </w:r>
    </w:p>
    <w:p w14:paraId="1B826502" w14:textId="77777777" w:rsidR="00065B71" w:rsidRDefault="008B7B36" w:rsidP="00065B71">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this UE does not receive signal from the scheduler UE and </w:t>
      </w:r>
      <w:r w:rsidR="00065B71">
        <w:rPr>
          <w:rFonts w:ascii="Times New Roman" w:eastAsiaTheme="minorEastAsia" w:hAnsi="Times New Roman"/>
          <w:sz w:val="20"/>
          <w:szCs w:val="20"/>
          <w:lang w:val="en-GB" w:eastAsia="zh-TW"/>
        </w:rPr>
        <w:t>the timer is expired,</w:t>
      </w:r>
      <w:r>
        <w:rPr>
          <w:rFonts w:ascii="Times New Roman" w:eastAsiaTheme="minorEastAsia" w:hAnsi="Times New Roman"/>
          <w:sz w:val="20"/>
          <w:szCs w:val="20"/>
          <w:lang w:val="en-GB" w:eastAsia="zh-TW"/>
        </w:rPr>
        <w:t xml:space="preserve"> </w:t>
      </w:r>
    </w:p>
    <w:p w14:paraId="7469BC4A" w14:textId="77777777" w:rsidR="00065B71" w:rsidRDefault="00065B71"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leaves the cluster</w:t>
      </w:r>
      <w:r w:rsidR="008B7B36">
        <w:rPr>
          <w:rFonts w:ascii="Times New Roman" w:eastAsiaTheme="minorEastAsia" w:hAnsi="Times New Roman"/>
          <w:sz w:val="20"/>
          <w:szCs w:val="20"/>
          <w:lang w:val="en-GB" w:eastAsia="zh-TW"/>
        </w:rPr>
        <w:t>.</w:t>
      </w:r>
    </w:p>
    <w:p w14:paraId="1769566D" w14:textId="77777777" w:rsidR="00065B71" w:rsidRDefault="00065B71" w:rsidP="00065B71">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Else </w:t>
      </w:r>
      <w:r w:rsidR="008B7B36">
        <w:rPr>
          <w:rFonts w:ascii="Times New Roman" w:eastAsiaTheme="minorEastAsia" w:hAnsi="Times New Roman"/>
          <w:sz w:val="20"/>
          <w:szCs w:val="20"/>
          <w:lang w:val="en-GB" w:eastAsia="zh-TW"/>
        </w:rPr>
        <w:t xml:space="preserve">this UE does not receive signal from the scheduler UE and </w:t>
      </w:r>
      <w:r>
        <w:rPr>
          <w:rFonts w:ascii="Times New Roman" w:eastAsiaTheme="minorEastAsia" w:hAnsi="Times New Roman"/>
          <w:sz w:val="20"/>
          <w:szCs w:val="20"/>
          <w:lang w:val="en-GB" w:eastAsia="zh-TW"/>
        </w:rPr>
        <w:t>the timer is not expired</w:t>
      </w:r>
      <w:r w:rsidR="008B7B36">
        <w:rPr>
          <w:rFonts w:ascii="Times New Roman" w:eastAsiaTheme="minorEastAsia" w:hAnsi="Times New Roman"/>
          <w:sz w:val="20"/>
          <w:szCs w:val="20"/>
          <w:lang w:val="en-GB" w:eastAsia="zh-TW"/>
        </w:rPr>
        <w:t>,</w:t>
      </w:r>
    </w:p>
    <w:p w14:paraId="3F254AAC" w14:textId="77777777" w:rsidR="00065B71" w:rsidRPr="00065B71" w:rsidRDefault="008B7B36" w:rsidP="00065B71">
      <w:pPr>
        <w:pStyle w:val="ListParagraph"/>
        <w:numPr>
          <w:ilvl w:val="1"/>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This UE is still a member of this cluster and go to &lt;step D&gt;.</w:t>
      </w:r>
    </w:p>
    <w:p w14:paraId="14AE6F5F" w14:textId="77777777" w:rsidR="00613ED5" w:rsidRPr="00613ED5" w:rsidRDefault="00613ED5" w:rsidP="00613ED5">
      <w:pPr>
        <w:pStyle w:val="Heading4"/>
        <w:rPr>
          <w:lang w:eastAsia="zh-TW"/>
        </w:rPr>
      </w:pPr>
      <w:r w:rsidRPr="00613ED5">
        <w:rPr>
          <w:lang w:eastAsia="zh-TW"/>
        </w:rPr>
        <w:lastRenderedPageBreak/>
        <w:t>Procedure of cluster dissolution</w:t>
      </w:r>
    </w:p>
    <w:p w14:paraId="02F33C8C" w14:textId="77777777" w:rsidR="008B7B36" w:rsidRPr="008B7B36" w:rsidRDefault="008B7B36" w:rsidP="008B7B36">
      <w:pPr>
        <w:jc w:val="both"/>
        <w:rPr>
          <w:rFonts w:eastAsiaTheme="minorEastAsia"/>
          <w:lang w:val="en-GB" w:eastAsia="zh-TW"/>
        </w:rPr>
      </w:pPr>
      <w:r>
        <w:rPr>
          <w:rFonts w:eastAsiaTheme="minorEastAsia"/>
          <w:lang w:val="en-GB" w:eastAsia="zh-TW"/>
        </w:rPr>
        <w:t>If the scheduler UE detects channel occupancy ratio of</w:t>
      </w:r>
      <w:r w:rsidRPr="008B7B36">
        <w:rPr>
          <w:rFonts w:eastAsiaTheme="minorEastAsia"/>
          <w:lang w:val="en-GB" w:eastAsia="zh-TW"/>
        </w:rPr>
        <w:t xml:space="preserve"> its resource is less than a threshold,</w:t>
      </w:r>
    </w:p>
    <w:p w14:paraId="486680B4" w14:textId="77777777" w:rsidR="00613ED5" w:rsidRPr="008B7B36" w:rsidRDefault="008B7B36" w:rsidP="008B7B36">
      <w:pPr>
        <w:pStyle w:val="ListParagraph"/>
        <w:numPr>
          <w:ilvl w:val="0"/>
          <w:numId w:val="20"/>
        </w:numPr>
        <w:jc w:val="both"/>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This scheduler UE sends </w:t>
      </w:r>
      <w:r w:rsidR="00613ED5" w:rsidRPr="008B7B36">
        <w:rPr>
          <w:rFonts w:ascii="Times New Roman" w:eastAsiaTheme="minorEastAsia" w:hAnsi="Times New Roman"/>
          <w:sz w:val="20"/>
          <w:szCs w:val="20"/>
          <w:lang w:val="en-GB" w:eastAsia="zh-TW"/>
        </w:rPr>
        <w:t>a dissolution signal to inform the members</w:t>
      </w:r>
      <w:r>
        <w:rPr>
          <w:rFonts w:ascii="Times New Roman" w:eastAsiaTheme="minorEastAsia" w:hAnsi="Times New Roman"/>
          <w:sz w:val="20"/>
          <w:szCs w:val="20"/>
          <w:lang w:val="en-GB" w:eastAsia="zh-TW"/>
        </w:rPr>
        <w:t xml:space="preserve"> </w:t>
      </w:r>
      <w:r w:rsidR="00613ED5" w:rsidRPr="008B7B36">
        <w:rPr>
          <w:rFonts w:ascii="Times New Roman" w:eastAsiaTheme="minorEastAsia" w:hAnsi="Times New Roman"/>
          <w:sz w:val="20"/>
          <w:szCs w:val="20"/>
          <w:lang w:val="en-GB" w:eastAsia="zh-TW"/>
        </w:rPr>
        <w:t>that the cluster is dissolved.</w:t>
      </w:r>
    </w:p>
    <w:p w14:paraId="1F645BED" w14:textId="77777777" w:rsidR="00D34D40" w:rsidRPr="00D34D40" w:rsidRDefault="00D34D40" w:rsidP="00D34D40">
      <w:pPr>
        <w:pStyle w:val="Heading3"/>
        <w:rPr>
          <w:lang w:eastAsia="zh-TW"/>
        </w:rPr>
      </w:pPr>
      <w:r>
        <w:rPr>
          <w:lang w:eastAsia="zh-TW"/>
        </w:rPr>
        <w:t>Resource pool configuration</w:t>
      </w:r>
      <w:r w:rsidR="00E24B50">
        <w:rPr>
          <w:lang w:eastAsia="zh-TW"/>
        </w:rPr>
        <w:t xml:space="preserve"> and selection</w:t>
      </w:r>
    </w:p>
    <w:p w14:paraId="6827581B" w14:textId="56B8D40E" w:rsidR="00D34D40" w:rsidRDefault="00E24B50" w:rsidP="00BE6810">
      <w:pPr>
        <w:jc w:val="both"/>
        <w:rPr>
          <w:rFonts w:eastAsiaTheme="minorEastAsia"/>
          <w:lang w:val="en-GB" w:eastAsia="zh-TW"/>
        </w:rPr>
      </w:pPr>
      <w:r>
        <w:rPr>
          <w:rFonts w:eastAsiaTheme="minorEastAsia"/>
          <w:lang w:val="en-GB" w:eastAsia="zh-TW"/>
        </w:rPr>
        <w:t>In Mode 2 (d), re</w:t>
      </w:r>
      <w:r w:rsidR="00D34D40">
        <w:rPr>
          <w:rFonts w:eastAsiaTheme="minorEastAsia"/>
          <w:lang w:val="en-GB" w:eastAsia="zh-TW"/>
        </w:rPr>
        <w:t xml:space="preserve">source pool can be </w:t>
      </w:r>
      <w:r>
        <w:rPr>
          <w:rFonts w:eastAsiaTheme="minorEastAsia"/>
          <w:lang w:val="en-GB" w:eastAsia="zh-TW"/>
        </w:rPr>
        <w:t xml:space="preserve">assigned by </w:t>
      </w:r>
      <w:proofErr w:type="spellStart"/>
      <w:r>
        <w:rPr>
          <w:rFonts w:eastAsiaTheme="minorEastAsia"/>
          <w:lang w:val="en-GB" w:eastAsia="zh-TW"/>
        </w:rPr>
        <w:t>gNB</w:t>
      </w:r>
      <w:proofErr w:type="spellEnd"/>
      <w:r>
        <w:rPr>
          <w:rFonts w:eastAsiaTheme="minorEastAsia"/>
          <w:lang w:val="en-GB" w:eastAsia="zh-TW"/>
        </w:rPr>
        <w:t xml:space="preserve"> or </w:t>
      </w:r>
      <w:r w:rsidR="00D34D40">
        <w:rPr>
          <w:rFonts w:eastAsiaTheme="minorEastAsia"/>
          <w:lang w:val="en-GB" w:eastAsia="zh-TW"/>
        </w:rPr>
        <w:t>preconfigured</w:t>
      </w:r>
      <w:r>
        <w:rPr>
          <w:rFonts w:eastAsiaTheme="minorEastAsia"/>
          <w:lang w:val="en-GB" w:eastAsia="zh-TW"/>
        </w:rPr>
        <w:t xml:space="preserve">. To minimize the inter-UE interference, orthogonal resource pools can be used for two neighbouring clusters. The resource pool configuration can also be based on the UE assistance information, such as </w:t>
      </w:r>
      <w:r w:rsidR="00BE6810">
        <w:rPr>
          <w:rFonts w:eastAsiaTheme="minorEastAsia"/>
          <w:lang w:val="en-GB" w:eastAsia="zh-TW"/>
        </w:rPr>
        <w:t xml:space="preserve">location, </w:t>
      </w:r>
      <w:r w:rsidR="00BE6810">
        <w:rPr>
          <w:rFonts w:eastAsiaTheme="minorEastAsia"/>
          <w:lang w:eastAsia="zh-TW"/>
        </w:rPr>
        <w:t xml:space="preserve">velocity, priority of traffic, channel occupancy ratio, and RSRP. </w:t>
      </w:r>
      <w:r>
        <w:rPr>
          <w:rFonts w:eastAsiaTheme="minorEastAsia"/>
          <w:lang w:val="en-GB" w:eastAsia="zh-TW"/>
        </w:rPr>
        <w:t xml:space="preserve">Similar to LTE V2X, </w:t>
      </w:r>
      <w:r w:rsidR="00BE6810">
        <w:rPr>
          <w:rFonts w:eastAsiaTheme="minorEastAsia"/>
          <w:lang w:val="en-GB" w:eastAsia="zh-TW"/>
        </w:rPr>
        <w:t>location</w:t>
      </w:r>
      <w:r>
        <w:rPr>
          <w:rFonts w:eastAsiaTheme="minorEastAsia"/>
          <w:lang w:val="en-GB" w:eastAsia="zh-TW"/>
        </w:rPr>
        <w:t xml:space="preserve"> information for NR V2X is helpful to utilize the frequency reuse concept and minimize inter-UE interference. </w:t>
      </w:r>
      <w:r w:rsidR="00BE6810">
        <w:rPr>
          <w:rFonts w:eastAsiaTheme="minorEastAsia"/>
          <w:lang w:val="en-GB" w:eastAsia="zh-TW"/>
        </w:rPr>
        <w:t xml:space="preserve">In Mode 2(d), we assume two scheduler UEs </w:t>
      </w:r>
      <w:r w:rsidR="006E79C1">
        <w:rPr>
          <w:rFonts w:eastAsiaTheme="minorEastAsia"/>
          <w:lang w:val="en-GB" w:eastAsia="zh-TW"/>
        </w:rPr>
        <w:t>would not directly communicate for resources coordination to minimize specification impact.</w:t>
      </w:r>
      <w:r w:rsidR="00BE6810">
        <w:rPr>
          <w:rFonts w:eastAsiaTheme="minorEastAsia"/>
          <w:lang w:val="en-GB" w:eastAsia="zh-TW"/>
        </w:rPr>
        <w:t xml:space="preserve"> In order to r</w:t>
      </w:r>
      <w:r>
        <w:rPr>
          <w:rFonts w:eastAsiaTheme="minorEastAsia"/>
          <w:lang w:val="en-GB" w:eastAsia="zh-TW"/>
        </w:rPr>
        <w:t>educ</w:t>
      </w:r>
      <w:r w:rsidR="00BE6810">
        <w:rPr>
          <w:rFonts w:eastAsiaTheme="minorEastAsia"/>
          <w:lang w:val="en-GB" w:eastAsia="zh-TW"/>
        </w:rPr>
        <w:t>e</w:t>
      </w:r>
      <w:r>
        <w:rPr>
          <w:rFonts w:eastAsiaTheme="minorEastAsia"/>
          <w:lang w:val="en-GB" w:eastAsia="zh-TW"/>
        </w:rPr>
        <w:t xml:space="preserve"> the handover probability of the members in a cluster, similar velocity UEs </w:t>
      </w:r>
      <w:r w:rsidR="00BE6810">
        <w:rPr>
          <w:rFonts w:eastAsiaTheme="minorEastAsia"/>
          <w:lang w:val="en-GB" w:eastAsia="zh-TW"/>
        </w:rPr>
        <w:t xml:space="preserve">are suggested to </w:t>
      </w:r>
      <w:r>
        <w:rPr>
          <w:rFonts w:eastAsiaTheme="minorEastAsia"/>
          <w:lang w:val="en-GB" w:eastAsia="zh-TW"/>
        </w:rPr>
        <w:t xml:space="preserve">be formed into a group. </w:t>
      </w:r>
      <w:r w:rsidR="00BE6810">
        <w:rPr>
          <w:rFonts w:eastAsiaTheme="minorEastAsia"/>
          <w:lang w:val="en-GB" w:eastAsia="zh-TW"/>
        </w:rPr>
        <w:t xml:space="preserve">The detailed procedures can be referred to section 2.2. </w:t>
      </w:r>
      <w:r>
        <w:rPr>
          <w:rFonts w:eastAsiaTheme="minorEastAsia"/>
          <w:lang w:val="en-GB" w:eastAsia="zh-TW"/>
        </w:rPr>
        <w:t>Switching between high velocity and low velocity clusters, hysteresis can be used for reduc</w:t>
      </w:r>
      <w:r w:rsidR="00BE6810">
        <w:rPr>
          <w:rFonts w:eastAsiaTheme="minorEastAsia"/>
          <w:lang w:val="en-GB" w:eastAsia="zh-TW"/>
        </w:rPr>
        <w:t xml:space="preserve">ing the switching probability to prevent ping-pong effect. Here, the resource pools we mentioned are related to transmission resource pools, For the UEs in different velocity groups, these UEs should listen to reception resource pools, which are super sets of the transmission resource pools. It would prevent the UE missing some important safety messages from other resource pools. </w:t>
      </w:r>
    </w:p>
    <w:p w14:paraId="486BE8D0" w14:textId="64756937" w:rsidR="00BE6810" w:rsidRDefault="00BE6810" w:rsidP="00F60C1C">
      <w:pPr>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7</w:t>
      </w:r>
      <w:r w:rsidRPr="00143FF3">
        <w:rPr>
          <w:rFonts w:eastAsia="新細明體"/>
          <w:b/>
          <w:u w:val="single"/>
          <w:lang w:eastAsia="zh-TW"/>
        </w:rPr>
        <w:t>:</w:t>
      </w:r>
      <w:r>
        <w:rPr>
          <w:rFonts w:eastAsiaTheme="minorEastAsia"/>
          <w:lang w:val="en-GB" w:eastAsia="zh-TW"/>
        </w:rPr>
        <w:t xml:space="preserve"> Transmission resource pools can be sub-sets of reception resource pools. </w:t>
      </w:r>
    </w:p>
    <w:p w14:paraId="6ECF47B4" w14:textId="570BFF3D" w:rsidR="00D34D40" w:rsidRDefault="00BE6810" w:rsidP="00BC6E03">
      <w:pPr>
        <w:jc w:val="both"/>
        <w:rPr>
          <w:rFonts w:eastAsiaTheme="minorEastAsia"/>
          <w:lang w:val="en-GB" w:eastAsia="zh-TW"/>
        </w:rPr>
      </w:pPr>
      <w:r>
        <w:rPr>
          <w:lang w:val="en-GB" w:eastAsia="zh-TW"/>
        </w:rPr>
        <w:t xml:space="preserve">When a </w:t>
      </w:r>
      <w:r w:rsidR="00F60C1C">
        <w:rPr>
          <w:lang w:val="en-GB" w:eastAsia="zh-TW"/>
        </w:rPr>
        <w:t xml:space="preserve">UE </w:t>
      </w:r>
      <w:r>
        <w:rPr>
          <w:lang w:val="en-GB" w:eastAsia="zh-TW"/>
        </w:rPr>
        <w:t>in the cluster detects two scheduler UEs, this UE should send the RSRP</w:t>
      </w:r>
      <w:r w:rsidR="008C18DE">
        <w:rPr>
          <w:lang w:val="en-GB" w:eastAsia="zh-TW"/>
        </w:rPr>
        <w:t>, velocity, location</w:t>
      </w:r>
      <w:bookmarkStart w:id="3" w:name="_GoBack"/>
      <w:bookmarkEnd w:id="3"/>
      <w:r>
        <w:rPr>
          <w:lang w:val="en-GB" w:eastAsia="zh-TW"/>
        </w:rPr>
        <w:t xml:space="preserve"> and resource pool configuration information to the belonged scheduler UE. The scheduler UE can use the information to decide whether to change resource pool settings to minimize inter-UE interference.</w:t>
      </w:r>
    </w:p>
    <w:p w14:paraId="68AEEE34" w14:textId="1AA01B8E" w:rsidR="00BE6810" w:rsidRDefault="00BE6810" w:rsidP="00BE6810">
      <w:pPr>
        <w:jc w:val="both"/>
        <w:rPr>
          <w:rFonts w:eastAsiaTheme="minorEastAsia"/>
          <w:lang w:eastAsia="zh-TW"/>
        </w:rPr>
      </w:pPr>
      <w:r>
        <w:rPr>
          <w:rFonts w:eastAsiaTheme="minorEastAsia"/>
          <w:lang w:eastAsia="zh-TW"/>
        </w:rPr>
        <w:t xml:space="preserve">Based on the above analyses, we have the following proposal: </w:t>
      </w:r>
    </w:p>
    <w:p w14:paraId="19F526F2" w14:textId="7AFF3E6C" w:rsidR="00BE6810" w:rsidRDefault="00BE6810" w:rsidP="00BE6810">
      <w:pPr>
        <w:jc w:val="both"/>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8</w:t>
      </w:r>
      <w:r w:rsidRPr="00143FF3">
        <w:rPr>
          <w:rFonts w:eastAsia="新細明體"/>
          <w:b/>
          <w:u w:val="single"/>
          <w:lang w:eastAsia="zh-TW"/>
        </w:rPr>
        <w:t>:</w:t>
      </w:r>
      <w:r>
        <w:rPr>
          <w:rFonts w:eastAsiaTheme="minorEastAsia"/>
          <w:lang w:val="en-GB" w:eastAsia="zh-TW"/>
        </w:rPr>
        <w:t xml:space="preserve"> Mode 2 (d) should be supported in NR V2X.</w:t>
      </w:r>
    </w:p>
    <w:p w14:paraId="4B63DE68" w14:textId="77777777" w:rsidR="006038DE" w:rsidRDefault="006038DE" w:rsidP="00BE6810">
      <w:pPr>
        <w:jc w:val="both"/>
        <w:rPr>
          <w:rFonts w:eastAsiaTheme="minorEastAsia"/>
          <w:lang w:eastAsia="zh-TW"/>
        </w:rPr>
      </w:pPr>
    </w:p>
    <w:p w14:paraId="23611505" w14:textId="77777777" w:rsidR="00373024" w:rsidRDefault="00373024" w:rsidP="00373024">
      <w:pPr>
        <w:pStyle w:val="Heading1"/>
        <w:rPr>
          <w:rFonts w:eastAsia="新細明體"/>
          <w:lang w:eastAsia="zh-TW"/>
        </w:rPr>
      </w:pPr>
      <w:r>
        <w:rPr>
          <w:rFonts w:eastAsia="新細明體"/>
          <w:lang w:eastAsia="zh-TW"/>
        </w:rPr>
        <w:t>Conclusion</w:t>
      </w:r>
    </w:p>
    <w:p w14:paraId="5E7016B0" w14:textId="77777777" w:rsidR="00F17D8A" w:rsidRDefault="00F17D8A" w:rsidP="00F17D8A">
      <w:pPr>
        <w:jc w:val="both"/>
        <w:rPr>
          <w:lang w:val="en-GB" w:eastAsia="zh-CN"/>
        </w:rPr>
      </w:pPr>
      <w:r w:rsidRPr="00B04778">
        <w:rPr>
          <w:lang w:val="en-GB" w:eastAsia="zh-CN"/>
        </w:rPr>
        <w:t>The following summarizes the observations and proposals in this contribution.</w:t>
      </w:r>
    </w:p>
    <w:p w14:paraId="0D234EC8" w14:textId="77777777" w:rsidR="00BE6810" w:rsidRDefault="00BE6810" w:rsidP="00BE6810">
      <w:pPr>
        <w:jc w:val="both"/>
        <w:rPr>
          <w:rFonts w:eastAsia="新細明體"/>
          <w:b/>
          <w:u w:val="single"/>
          <w:lang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The benefit of Mode 2(c) is not clear. </w:t>
      </w:r>
    </w:p>
    <w:p w14:paraId="1E921744" w14:textId="77777777" w:rsidR="00BE6810" w:rsidRDefault="00BE6810" w:rsidP="00BE6810">
      <w:pPr>
        <w:jc w:val="both"/>
      </w:pPr>
      <w:r w:rsidRPr="00B0488D">
        <w:rPr>
          <w:rFonts w:eastAsia="新細明體"/>
          <w:b/>
          <w:u w:val="single"/>
          <w:lang w:eastAsia="zh-TW"/>
        </w:rPr>
        <w:t>Proposal</w:t>
      </w:r>
      <w:r>
        <w:rPr>
          <w:rFonts w:eastAsia="新細明體"/>
          <w:b/>
          <w:u w:val="single"/>
          <w:lang w:eastAsia="zh-TW"/>
        </w:rPr>
        <w:t xml:space="preserve"> </w:t>
      </w:r>
      <w:r w:rsidRPr="00B0488D">
        <w:rPr>
          <w:rFonts w:eastAsia="新細明體"/>
          <w:b/>
          <w:u w:val="single"/>
          <w:lang w:eastAsia="zh-TW"/>
        </w:rPr>
        <w:t>1</w:t>
      </w:r>
      <w:r w:rsidRPr="00B0488D">
        <w:t xml:space="preserve">: </w:t>
      </w:r>
      <w:r>
        <w:t>If resource pools are shared for periodic and aperiodic traffics, a new unified sensing method should be designed for NR V2X.</w:t>
      </w:r>
    </w:p>
    <w:p w14:paraId="65933F8D" w14:textId="77777777" w:rsidR="00BE6810" w:rsidRDefault="00BE6810" w:rsidP="00BE6810">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 xml:space="preserve">Long term and short term sensing methods, decoded resource allocation and resource reservation information in control channel, as well as detection of </w:t>
      </w:r>
      <w:proofErr w:type="spellStart"/>
      <w:r>
        <w:t>sidelink</w:t>
      </w:r>
      <w:proofErr w:type="spellEnd"/>
      <w:r>
        <w:t xml:space="preserve"> transmissions should be introduced in NR V2X.</w:t>
      </w:r>
    </w:p>
    <w:p w14:paraId="6EB15282" w14:textId="77777777" w:rsidR="00B9246F" w:rsidRDefault="00B9246F" w:rsidP="00B9246F">
      <w:pPr>
        <w:jc w:val="both"/>
        <w:rPr>
          <w:rFonts w:eastAsiaTheme="minorEastAsia"/>
          <w:lang w:eastAsia="zh-TW"/>
        </w:rPr>
      </w:pPr>
      <w:r w:rsidRPr="00B0488D">
        <w:rPr>
          <w:rFonts w:eastAsia="新細明體"/>
          <w:b/>
          <w:u w:val="single"/>
          <w:lang w:eastAsia="zh-TW"/>
        </w:rPr>
        <w:t xml:space="preserve">Proposal </w:t>
      </w:r>
      <w:r>
        <w:rPr>
          <w:rFonts w:eastAsia="新細明體"/>
          <w:b/>
          <w:u w:val="single"/>
          <w:lang w:eastAsia="zh-TW"/>
        </w:rPr>
        <w:t>3</w:t>
      </w:r>
      <w:r w:rsidRPr="00B0488D">
        <w:t xml:space="preserve">: </w:t>
      </w:r>
      <w:r>
        <w:t>Mode 2(b) can be part of Mode 2(d).</w:t>
      </w:r>
    </w:p>
    <w:p w14:paraId="5CF9F8BC" w14:textId="470994A3" w:rsidR="00BE6810" w:rsidRDefault="00BE6810" w:rsidP="00BE6810">
      <w:pPr>
        <w:jc w:val="both"/>
      </w:pPr>
      <w:r w:rsidRPr="00B0488D">
        <w:rPr>
          <w:rFonts w:eastAsia="新細明體"/>
          <w:b/>
          <w:u w:val="single"/>
          <w:lang w:eastAsia="zh-TW"/>
        </w:rPr>
        <w:t xml:space="preserve">Proposal </w:t>
      </w:r>
      <w:r w:rsidR="00B9246F">
        <w:rPr>
          <w:rFonts w:eastAsia="新細明體"/>
          <w:b/>
          <w:u w:val="single"/>
          <w:lang w:eastAsia="zh-TW"/>
        </w:rPr>
        <w:t>4</w:t>
      </w:r>
      <w:r w:rsidRPr="00B0488D">
        <w:t xml:space="preserve">: </w:t>
      </w:r>
      <w:r>
        <w:t xml:space="preserve">In Mode 2(b), location, </w:t>
      </w:r>
      <w:r>
        <w:rPr>
          <w:rFonts w:eastAsiaTheme="minorEastAsia"/>
          <w:lang w:eastAsia="zh-TW"/>
        </w:rPr>
        <w:t>velocity, priority of traffic, channel occupancy ratio, and RSRP information can be the assistance information in NR V2X.</w:t>
      </w:r>
    </w:p>
    <w:p w14:paraId="7CC82F71" w14:textId="47D56843" w:rsidR="00BE6810" w:rsidRDefault="00BE6810" w:rsidP="00BE6810">
      <w:pPr>
        <w:jc w:val="both"/>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5</w:t>
      </w:r>
      <w:r w:rsidRPr="00143FF3">
        <w:rPr>
          <w:rFonts w:eastAsia="新細明體"/>
          <w:b/>
          <w:u w:val="single"/>
          <w:lang w:eastAsia="zh-TW"/>
        </w:rPr>
        <w:t>:</w:t>
      </w:r>
      <w:r>
        <w:rPr>
          <w:rFonts w:eastAsiaTheme="minorEastAsia"/>
          <w:lang w:val="en-GB" w:eastAsia="zh-TW"/>
        </w:rPr>
        <w:t xml:space="preserve"> Mode 2(c) needs more evaluations to justify the benefit. </w:t>
      </w:r>
    </w:p>
    <w:p w14:paraId="39DA9A2C" w14:textId="65878763" w:rsidR="00BE6810" w:rsidRDefault="00BE6810" w:rsidP="00BE6810">
      <w:pPr>
        <w:jc w:val="both"/>
        <w:rPr>
          <w:rFonts w:eastAsiaTheme="minorEastAsia"/>
          <w:lang w:val="en-GB" w:eastAsia="zh-TW"/>
        </w:rPr>
      </w:pPr>
      <w:r>
        <w:rPr>
          <w:rFonts w:eastAsia="新細明體"/>
          <w:b/>
          <w:u w:val="single"/>
          <w:lang w:eastAsia="zh-TW"/>
        </w:rPr>
        <w:lastRenderedPageBreak/>
        <w:t xml:space="preserve">Proposal </w:t>
      </w:r>
      <w:r w:rsidR="00B9246F">
        <w:rPr>
          <w:rFonts w:eastAsia="新細明體"/>
          <w:b/>
          <w:u w:val="single"/>
          <w:lang w:eastAsia="zh-TW"/>
        </w:rPr>
        <w:t>6</w:t>
      </w:r>
      <w:r w:rsidRPr="00143FF3">
        <w:rPr>
          <w:rFonts w:eastAsia="新細明體"/>
          <w:b/>
          <w:u w:val="single"/>
          <w:lang w:eastAsia="zh-TW"/>
        </w:rPr>
        <w:t>:</w:t>
      </w:r>
      <w:r>
        <w:rPr>
          <w:rFonts w:eastAsiaTheme="minorEastAsia"/>
          <w:lang w:val="en-GB" w:eastAsia="zh-TW"/>
        </w:rPr>
        <w:t xml:space="preserve"> Switching between Mode 2(a) and Mode 2(d) can depend on channel occupancy ratio or traffic load. </w:t>
      </w:r>
    </w:p>
    <w:p w14:paraId="125968FF" w14:textId="143629BD" w:rsidR="00BE6810" w:rsidRDefault="00BE6810" w:rsidP="00BE6810">
      <w:pPr>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7</w:t>
      </w:r>
      <w:r w:rsidRPr="00143FF3">
        <w:rPr>
          <w:rFonts w:eastAsia="新細明體"/>
          <w:b/>
          <w:u w:val="single"/>
          <w:lang w:eastAsia="zh-TW"/>
        </w:rPr>
        <w:t>:</w:t>
      </w:r>
      <w:r>
        <w:rPr>
          <w:rFonts w:eastAsiaTheme="minorEastAsia"/>
          <w:lang w:val="en-GB" w:eastAsia="zh-TW"/>
        </w:rPr>
        <w:t xml:space="preserve"> Transmission resource pools can be sub-sets of reception resource pools. </w:t>
      </w:r>
    </w:p>
    <w:p w14:paraId="0B1DBE67" w14:textId="00AE5AA4" w:rsidR="00BE6810" w:rsidRDefault="00BE6810" w:rsidP="00BE6810">
      <w:pPr>
        <w:jc w:val="both"/>
        <w:rPr>
          <w:rFonts w:eastAsiaTheme="minorEastAsia"/>
          <w:lang w:val="en-GB" w:eastAsia="zh-TW"/>
        </w:rPr>
      </w:pPr>
      <w:r>
        <w:rPr>
          <w:rFonts w:eastAsia="新細明體"/>
          <w:b/>
          <w:u w:val="single"/>
          <w:lang w:eastAsia="zh-TW"/>
        </w:rPr>
        <w:t xml:space="preserve">Proposal </w:t>
      </w:r>
      <w:r w:rsidR="00B9246F">
        <w:rPr>
          <w:rFonts w:eastAsia="新細明體"/>
          <w:b/>
          <w:u w:val="single"/>
          <w:lang w:eastAsia="zh-TW"/>
        </w:rPr>
        <w:t>8</w:t>
      </w:r>
      <w:r w:rsidRPr="00143FF3">
        <w:rPr>
          <w:rFonts w:eastAsia="新細明體"/>
          <w:b/>
          <w:u w:val="single"/>
          <w:lang w:eastAsia="zh-TW"/>
        </w:rPr>
        <w:t>:</w:t>
      </w:r>
      <w:r>
        <w:rPr>
          <w:rFonts w:eastAsiaTheme="minorEastAsia"/>
          <w:lang w:val="en-GB" w:eastAsia="zh-TW"/>
        </w:rPr>
        <w:t xml:space="preserve"> Mode 2 (d) should be supported in NR V2X.</w:t>
      </w:r>
    </w:p>
    <w:p w14:paraId="5158267A" w14:textId="77777777" w:rsidR="006038DE" w:rsidRDefault="006038DE" w:rsidP="00BE6810">
      <w:pPr>
        <w:jc w:val="both"/>
        <w:rPr>
          <w:rFonts w:eastAsiaTheme="minorEastAsia"/>
          <w:lang w:eastAsia="zh-TW"/>
        </w:rPr>
      </w:pPr>
    </w:p>
    <w:p w14:paraId="6F665BE3" w14:textId="77777777" w:rsidR="00E523F3" w:rsidRPr="000A64D8" w:rsidRDefault="00E523F3" w:rsidP="00E523F3">
      <w:pPr>
        <w:pStyle w:val="Heading1"/>
        <w:rPr>
          <w:lang w:val="en-US"/>
        </w:rPr>
      </w:pPr>
      <w:r w:rsidRPr="000A64D8">
        <w:rPr>
          <w:lang w:val="en-US"/>
        </w:rPr>
        <w:t>References</w:t>
      </w:r>
    </w:p>
    <w:p w14:paraId="44E00282" w14:textId="77777777" w:rsidR="00CE7BCB" w:rsidRPr="00CE7BCB" w:rsidRDefault="00CB4D89" w:rsidP="00EA3743">
      <w:pPr>
        <w:numPr>
          <w:ilvl w:val="0"/>
          <w:numId w:val="1"/>
        </w:numPr>
        <w:spacing w:before="100" w:beforeAutospacing="1" w:after="100" w:afterAutospacing="1"/>
        <w:rPr>
          <w:szCs w:val="22"/>
        </w:rPr>
      </w:pPr>
      <w:r>
        <w:rPr>
          <w:szCs w:val="22"/>
        </w:rPr>
        <w:t xml:space="preserve">Chairman’s </w:t>
      </w:r>
      <w:r w:rsidR="00740D68">
        <w:rPr>
          <w:szCs w:val="22"/>
        </w:rPr>
        <w:t>N</w:t>
      </w:r>
      <w:r>
        <w:rPr>
          <w:szCs w:val="22"/>
        </w:rPr>
        <w:t>ote</w:t>
      </w:r>
      <w:r w:rsidR="00740D68">
        <w:rPr>
          <w:szCs w:val="22"/>
        </w:rPr>
        <w:t>s, RAN1#94</w:t>
      </w:r>
      <w:r w:rsidR="00B426DE">
        <w:rPr>
          <w:szCs w:val="22"/>
        </w:rPr>
        <w:t>bis</w:t>
      </w:r>
      <w:r w:rsidR="00740D68">
        <w:rPr>
          <w:szCs w:val="22"/>
        </w:rPr>
        <w:t xml:space="preserve">, </w:t>
      </w:r>
      <w:r w:rsidR="00B426DE">
        <w:rPr>
          <w:szCs w:val="22"/>
        </w:rPr>
        <w:t>Chengdu</w:t>
      </w:r>
      <w:r w:rsidR="00740D68">
        <w:rPr>
          <w:szCs w:val="22"/>
        </w:rPr>
        <w:t xml:space="preserve">, </w:t>
      </w:r>
      <w:r w:rsidR="00B426DE">
        <w:rPr>
          <w:szCs w:val="22"/>
        </w:rPr>
        <w:t>China</w:t>
      </w:r>
      <w:r w:rsidR="00740D68">
        <w:rPr>
          <w:szCs w:val="22"/>
        </w:rPr>
        <w:t xml:space="preserve">, </w:t>
      </w:r>
      <w:r w:rsidR="00B426DE">
        <w:rPr>
          <w:szCs w:val="22"/>
        </w:rPr>
        <w:t>Oct</w:t>
      </w:r>
      <w:r w:rsidR="00740D68">
        <w:rPr>
          <w:szCs w:val="22"/>
        </w:rPr>
        <w:t>. 2018.</w:t>
      </w:r>
      <w:r>
        <w:rPr>
          <w:szCs w:val="22"/>
        </w:rPr>
        <w:t xml:space="preserve"> </w:t>
      </w:r>
    </w:p>
    <w:sectPr w:rsidR="00CE7BCB" w:rsidRPr="00CE7BCB"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1F629" w14:textId="77777777" w:rsidR="003A2B51" w:rsidRDefault="003A2B51">
      <w:r>
        <w:separator/>
      </w:r>
    </w:p>
  </w:endnote>
  <w:endnote w:type="continuationSeparator" w:id="0">
    <w:p w14:paraId="213EE754" w14:textId="77777777" w:rsidR="003A2B51" w:rsidRDefault="003A2B51">
      <w:r>
        <w:continuationSeparator/>
      </w:r>
    </w:p>
  </w:endnote>
  <w:endnote w:type="continuationNotice" w:id="1">
    <w:p w14:paraId="1A4BCD3F" w14:textId="77777777" w:rsidR="003A2B51" w:rsidRDefault="003A2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16358E" w:rsidRDefault="001635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16358E" w:rsidRDefault="001635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16358E" w:rsidRDefault="001635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18DE">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18DE">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4D509" w14:textId="77777777" w:rsidR="003A2B51" w:rsidRDefault="003A2B51">
      <w:r>
        <w:separator/>
      </w:r>
    </w:p>
  </w:footnote>
  <w:footnote w:type="continuationSeparator" w:id="0">
    <w:p w14:paraId="57F16AB1" w14:textId="77777777" w:rsidR="003A2B51" w:rsidRDefault="003A2B51">
      <w:r>
        <w:continuationSeparator/>
      </w:r>
    </w:p>
  </w:footnote>
  <w:footnote w:type="continuationNotice" w:id="1">
    <w:p w14:paraId="2DD04640" w14:textId="77777777" w:rsidR="003A2B51" w:rsidRDefault="003A2B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16358E" w:rsidRDefault="0016358E">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2772F"/>
    <w:multiLevelType w:val="hybridMultilevel"/>
    <w:tmpl w:val="531A8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4564BA2">
      <w:start w:val="1"/>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39B2"/>
    <w:multiLevelType w:val="hybridMultilevel"/>
    <w:tmpl w:val="849CF618"/>
    <w:lvl w:ilvl="0" w:tplc="1108AC88">
      <w:start w:val="1"/>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7E77DC"/>
    <w:multiLevelType w:val="hybridMultilevel"/>
    <w:tmpl w:val="B926920E"/>
    <w:lvl w:ilvl="0" w:tplc="ABE61C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248565E"/>
    <w:multiLevelType w:val="hybridMultilevel"/>
    <w:tmpl w:val="41305A52"/>
    <w:lvl w:ilvl="0" w:tplc="E7DA1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4081ABB"/>
    <w:multiLevelType w:val="hybridMultilevel"/>
    <w:tmpl w:val="D0389634"/>
    <w:lvl w:ilvl="0" w:tplc="FBC42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784952"/>
    <w:multiLevelType w:val="hybridMultilevel"/>
    <w:tmpl w:val="9C620C1A"/>
    <w:lvl w:ilvl="0" w:tplc="2C24E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9C36EC"/>
    <w:multiLevelType w:val="hybridMultilevel"/>
    <w:tmpl w:val="81F4D8D4"/>
    <w:lvl w:ilvl="0" w:tplc="333004C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0"/>
  </w:num>
  <w:num w:numId="2">
    <w:abstractNumId w:val="1"/>
  </w:num>
  <w:num w:numId="3">
    <w:abstractNumId w:val="8"/>
  </w:num>
  <w:num w:numId="4">
    <w:abstractNumId w:val="11"/>
  </w:num>
  <w:num w:numId="5">
    <w:abstractNumId w:val="9"/>
  </w:num>
  <w:num w:numId="6">
    <w:abstractNumId w:val="5"/>
  </w:num>
  <w:num w:numId="7">
    <w:abstractNumId w:val="10"/>
  </w:num>
  <w:num w:numId="8">
    <w:abstractNumId w:val="14"/>
  </w:num>
  <w:num w:numId="9">
    <w:abstractNumId w:val="2"/>
  </w:num>
  <w:num w:numId="10">
    <w:abstractNumId w:val="13"/>
  </w:num>
  <w:num w:numId="11">
    <w:abstractNumId w:val="4"/>
  </w:num>
  <w:num w:numId="12">
    <w:abstractNumId w:val="7"/>
  </w:num>
  <w:num w:numId="13">
    <w:abstractNumId w:val="1"/>
  </w:num>
  <w:num w:numId="14">
    <w:abstractNumId w:val="1"/>
  </w:num>
  <w:num w:numId="15">
    <w:abstractNumId w:val="17"/>
  </w:num>
  <w:num w:numId="16">
    <w:abstractNumId w:val="6"/>
  </w:num>
  <w:num w:numId="17">
    <w:abstractNumId w:val="16"/>
  </w:num>
  <w:num w:numId="18">
    <w:abstractNumId w:val="12"/>
  </w:num>
  <w:num w:numId="19">
    <w:abstractNumId w:val="15"/>
  </w:num>
  <w:num w:numId="20">
    <w:abstractNumId w:val="3"/>
  </w:num>
  <w:num w:numId="21">
    <w:abstractNumId w:val="1"/>
  </w:num>
  <w:num w:numId="22">
    <w:abstractNumId w:val="1"/>
  </w:num>
  <w:num w:numId="23">
    <w:abstractNumId w:val="1"/>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5B2"/>
    <w:rsid w:val="00080D74"/>
    <w:rsid w:val="00081383"/>
    <w:rsid w:val="00082071"/>
    <w:rsid w:val="000826FF"/>
    <w:rsid w:val="00082A49"/>
    <w:rsid w:val="00082B40"/>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D64"/>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B6"/>
    <w:rsid w:val="0035025F"/>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065"/>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8DE"/>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2F5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1161"/>
    <w:rsid w:val="008C1189"/>
    <w:rsid w:val="008C13E2"/>
    <w:rsid w:val="008C18DE"/>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697"/>
    <w:rsid w:val="00D50C82"/>
    <w:rsid w:val="00D50E5E"/>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06"/>
    <w:rsid w:val="00F558E3"/>
    <w:rsid w:val="00F55AC5"/>
    <w:rsid w:val="00F564B4"/>
    <w:rsid w:val="00F56D31"/>
    <w:rsid w:val="00F57183"/>
    <w:rsid w:val="00F5765A"/>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7"/>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C93C977A-A4FB-4845-B826-EFE4832526F4}">
  <ds:schemaRefs>
    <ds:schemaRef ds:uri="http://schemas.openxmlformats.org/officeDocument/2006/bibliography"/>
  </ds:schemaRefs>
</ds:datastoreItem>
</file>

<file path=customXml/itemProps5.xml><?xml version="1.0" encoding="utf-8"?>
<ds:datastoreItem xmlns:ds="http://schemas.openxmlformats.org/officeDocument/2006/customXml" ds:itemID="{8A9AC813-3617-4244-903F-9737FCEA1502}">
  <ds:schemaRefs>
    <ds:schemaRef ds:uri="http://schemas.openxmlformats.org/officeDocument/2006/bibliography"/>
  </ds:schemaRefs>
</ds:datastoreItem>
</file>

<file path=customXml/itemProps6.xml><?xml version="1.0" encoding="utf-8"?>
<ds:datastoreItem xmlns:ds="http://schemas.openxmlformats.org/officeDocument/2006/customXml" ds:itemID="{AF89F674-5F26-4C1A-A4C4-582E3EA872F0}">
  <ds:schemaRefs>
    <ds:schemaRef ds:uri="http://schemas.openxmlformats.org/officeDocument/2006/bibliography"/>
  </ds:schemaRefs>
</ds:datastoreItem>
</file>

<file path=customXml/itemProps7.xml><?xml version="1.0" encoding="utf-8"?>
<ds:datastoreItem xmlns:ds="http://schemas.openxmlformats.org/officeDocument/2006/customXml" ds:itemID="{6207C026-7E9C-4A2C-8FC9-50E1B4D0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8772</TotalTime>
  <Pages>10</Pages>
  <Words>3644</Words>
  <Characters>20775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100</cp:revision>
  <cp:lastPrinted>2016-11-09T12:39:00Z</cp:lastPrinted>
  <dcterms:created xsi:type="dcterms:W3CDTF">2017-10-02T21:34:00Z</dcterms:created>
  <dcterms:modified xsi:type="dcterms:W3CDTF">2018-11-03T01:24:00Z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